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52" w:type="pct"/>
        <w:tblLayout w:type="fixed"/>
        <w:tblLook w:val="04A0" w:firstRow="1" w:lastRow="0" w:firstColumn="1" w:lastColumn="0" w:noHBand="0" w:noVBand="1"/>
      </w:tblPr>
      <w:tblGrid>
        <w:gridCol w:w="4931"/>
        <w:gridCol w:w="4931"/>
      </w:tblGrid>
      <w:tr w:rsidR="0019221C" w:rsidRPr="00752AD2" w:rsidTr="0037327D">
        <w:trPr>
          <w:trHeight w:val="558"/>
        </w:trPr>
        <w:tc>
          <w:tcPr>
            <w:tcW w:w="2500" w:type="pct"/>
            <w:shd w:val="clear" w:color="auto" w:fill="auto"/>
          </w:tcPr>
          <w:p w:rsidR="0019221C" w:rsidRPr="00D52121" w:rsidRDefault="0019221C" w:rsidP="0019221C">
            <w:pPr>
              <w:pStyle w:val="a4"/>
              <w:jc w:val="center"/>
              <w:rPr>
                <w:rFonts w:ascii="Times New Roman" w:hAnsi="Times New Roman"/>
                <w:sz w:val="20"/>
                <w:szCs w:val="20"/>
                <w:lang w:val="uk-UA"/>
              </w:rPr>
            </w:pPr>
            <w:r w:rsidRPr="00D52121">
              <w:rPr>
                <w:rFonts w:ascii="Times New Roman" w:hAnsi="Times New Roman"/>
                <w:sz w:val="20"/>
                <w:szCs w:val="20"/>
                <w:lang w:val="uk-UA"/>
              </w:rPr>
              <w:t>ПОВІДОМЛЕННЯ</w:t>
            </w:r>
          </w:p>
          <w:p w:rsidR="0019221C" w:rsidRPr="00D52121" w:rsidRDefault="0019221C" w:rsidP="0019221C">
            <w:pPr>
              <w:pStyle w:val="a4"/>
              <w:jc w:val="center"/>
              <w:rPr>
                <w:rFonts w:ascii="Times New Roman" w:hAnsi="Times New Roman"/>
                <w:sz w:val="20"/>
                <w:szCs w:val="20"/>
                <w:lang w:val="uk-UA"/>
              </w:rPr>
            </w:pPr>
            <w:r w:rsidRPr="00D52121">
              <w:rPr>
                <w:rFonts w:ascii="Times New Roman" w:hAnsi="Times New Roman"/>
                <w:sz w:val="20"/>
                <w:szCs w:val="20"/>
                <w:lang w:val="uk-UA"/>
              </w:rPr>
              <w:t xml:space="preserve">про </w:t>
            </w:r>
            <w:r>
              <w:rPr>
                <w:rFonts w:ascii="Times New Roman" w:hAnsi="Times New Roman"/>
                <w:sz w:val="20"/>
                <w:szCs w:val="20"/>
                <w:lang w:val="uk-UA"/>
              </w:rPr>
              <w:t>внесення змін до проекту рішення, запропонованого на річні</w:t>
            </w:r>
            <w:r w:rsidRPr="00D52121">
              <w:rPr>
                <w:rFonts w:ascii="Times New Roman" w:hAnsi="Times New Roman"/>
                <w:sz w:val="20"/>
                <w:szCs w:val="20"/>
                <w:lang w:val="uk-UA"/>
              </w:rPr>
              <w:t xml:space="preserve"> Загальн</w:t>
            </w:r>
            <w:r>
              <w:rPr>
                <w:rFonts w:ascii="Times New Roman" w:hAnsi="Times New Roman"/>
                <w:sz w:val="20"/>
                <w:szCs w:val="20"/>
                <w:lang w:val="uk-UA"/>
              </w:rPr>
              <w:t>і</w:t>
            </w:r>
            <w:r w:rsidRPr="00D52121">
              <w:rPr>
                <w:rFonts w:ascii="Times New Roman" w:hAnsi="Times New Roman"/>
                <w:sz w:val="20"/>
                <w:szCs w:val="20"/>
                <w:lang w:val="uk-UA"/>
              </w:rPr>
              <w:t xml:space="preserve"> Збор</w:t>
            </w:r>
            <w:r>
              <w:rPr>
                <w:rFonts w:ascii="Times New Roman" w:hAnsi="Times New Roman"/>
                <w:sz w:val="20"/>
                <w:szCs w:val="20"/>
                <w:lang w:val="uk-UA"/>
              </w:rPr>
              <w:t>и</w:t>
            </w:r>
            <w:r w:rsidRPr="00D52121">
              <w:rPr>
                <w:rFonts w:ascii="Times New Roman" w:hAnsi="Times New Roman"/>
                <w:sz w:val="20"/>
                <w:szCs w:val="20"/>
                <w:lang w:val="uk-UA"/>
              </w:rPr>
              <w:t xml:space="preserve"> Акціонерів</w:t>
            </w:r>
          </w:p>
        </w:tc>
        <w:tc>
          <w:tcPr>
            <w:tcW w:w="2500" w:type="pct"/>
          </w:tcPr>
          <w:p w:rsidR="0019221C" w:rsidRPr="00D52121" w:rsidRDefault="0019221C" w:rsidP="0019221C">
            <w:pPr>
              <w:pStyle w:val="a4"/>
              <w:jc w:val="center"/>
              <w:rPr>
                <w:rFonts w:ascii="Times New Roman" w:hAnsi="Times New Roman"/>
                <w:sz w:val="20"/>
                <w:szCs w:val="20"/>
                <w:lang w:val="en-US"/>
              </w:rPr>
            </w:pPr>
            <w:r w:rsidRPr="00D52121">
              <w:rPr>
                <w:rFonts w:ascii="Times New Roman" w:hAnsi="Times New Roman"/>
                <w:sz w:val="20"/>
                <w:szCs w:val="20"/>
                <w:lang w:val="en-US"/>
              </w:rPr>
              <w:t>NOTIFICATION</w:t>
            </w:r>
          </w:p>
          <w:p w:rsidR="0019221C" w:rsidRPr="00D52121" w:rsidRDefault="0019221C" w:rsidP="0019221C">
            <w:pPr>
              <w:pStyle w:val="a4"/>
              <w:tabs>
                <w:tab w:val="left" w:pos="290"/>
                <w:tab w:val="center" w:pos="2639"/>
              </w:tabs>
              <w:jc w:val="center"/>
              <w:rPr>
                <w:rFonts w:ascii="Times New Roman" w:hAnsi="Times New Roman"/>
                <w:sz w:val="20"/>
                <w:szCs w:val="20"/>
                <w:lang w:val="en-US"/>
              </w:rPr>
            </w:pPr>
            <w:r w:rsidRPr="00D52121">
              <w:rPr>
                <w:rFonts w:ascii="Times New Roman" w:hAnsi="Times New Roman"/>
                <w:sz w:val="20"/>
                <w:szCs w:val="20"/>
                <w:lang w:val="en-US"/>
              </w:rPr>
              <w:t xml:space="preserve">on the </w:t>
            </w:r>
            <w:r>
              <w:rPr>
                <w:rFonts w:ascii="Times New Roman" w:hAnsi="Times New Roman"/>
                <w:sz w:val="20"/>
                <w:szCs w:val="20"/>
                <w:lang w:val="en-US"/>
              </w:rPr>
              <w:t xml:space="preserve">amendment of draft decision proposed to </w:t>
            </w:r>
            <w:r w:rsidRPr="00D52121">
              <w:rPr>
                <w:rFonts w:ascii="Times New Roman" w:hAnsi="Times New Roman"/>
                <w:sz w:val="20"/>
                <w:szCs w:val="20"/>
                <w:lang w:val="en-US"/>
              </w:rPr>
              <w:t>annual General Shareholders’ Meeting</w:t>
            </w:r>
          </w:p>
        </w:tc>
      </w:tr>
      <w:tr w:rsidR="0019221C" w:rsidRPr="00D52121" w:rsidTr="0037327D">
        <w:trPr>
          <w:trHeight w:val="842"/>
        </w:trPr>
        <w:tc>
          <w:tcPr>
            <w:tcW w:w="2500" w:type="pct"/>
            <w:shd w:val="clear" w:color="auto" w:fill="auto"/>
          </w:tcPr>
          <w:p w:rsidR="0019221C" w:rsidRPr="00D52121" w:rsidRDefault="0019221C" w:rsidP="0019221C">
            <w:pPr>
              <w:pStyle w:val="a4"/>
              <w:jc w:val="center"/>
              <w:rPr>
                <w:rFonts w:ascii="Times New Roman" w:hAnsi="Times New Roman"/>
                <w:b/>
                <w:sz w:val="20"/>
                <w:szCs w:val="20"/>
                <w:lang w:val="uk-UA"/>
              </w:rPr>
            </w:pPr>
            <w:r w:rsidRPr="00D52121">
              <w:rPr>
                <w:rFonts w:ascii="Times New Roman" w:hAnsi="Times New Roman"/>
                <w:b/>
                <w:sz w:val="20"/>
                <w:szCs w:val="20"/>
                <w:lang w:val="uk-UA"/>
              </w:rPr>
              <w:t>АКЦІОНЕРАМ ПРИВАТНОГО АКЦІОНЕРНОГО ТОВАРИСТВА</w:t>
            </w:r>
            <w:r w:rsidRPr="00D52121">
              <w:rPr>
                <w:rFonts w:ascii="Times New Roman" w:hAnsi="Times New Roman"/>
                <w:b/>
                <w:sz w:val="20"/>
                <w:szCs w:val="20"/>
              </w:rPr>
              <w:t xml:space="preserve"> </w:t>
            </w:r>
            <w:r w:rsidRPr="00D52121">
              <w:rPr>
                <w:rFonts w:ascii="Times New Roman" w:hAnsi="Times New Roman"/>
                <w:b/>
                <w:sz w:val="20"/>
                <w:szCs w:val="20"/>
                <w:lang w:val="uk-UA"/>
              </w:rPr>
              <w:t>«ВАТУТІНСЬКИЙ КОМБІНАТ ВОГНЕТРИВІВ»</w:t>
            </w:r>
          </w:p>
        </w:tc>
        <w:tc>
          <w:tcPr>
            <w:tcW w:w="2500" w:type="pct"/>
          </w:tcPr>
          <w:p w:rsidR="0019221C" w:rsidRPr="00D52121" w:rsidRDefault="0019221C" w:rsidP="0019221C">
            <w:pPr>
              <w:pStyle w:val="a4"/>
              <w:jc w:val="center"/>
              <w:rPr>
                <w:rFonts w:ascii="Times New Roman" w:hAnsi="Times New Roman"/>
                <w:b/>
                <w:caps/>
                <w:sz w:val="20"/>
                <w:szCs w:val="20"/>
                <w:lang w:val="en-US"/>
              </w:rPr>
            </w:pPr>
            <w:r w:rsidRPr="00D52121">
              <w:rPr>
                <w:rFonts w:ascii="Times New Roman" w:hAnsi="Times New Roman"/>
                <w:b/>
                <w:sz w:val="20"/>
                <w:szCs w:val="20"/>
                <w:lang w:val="en-US"/>
              </w:rPr>
              <w:t xml:space="preserve">to the SHAREHOLDERS of the PRIVATE JOINT STOCK COMPANY </w:t>
            </w:r>
            <w:r w:rsidRPr="00D52121">
              <w:rPr>
                <w:rFonts w:ascii="Times New Roman" w:hAnsi="Times New Roman"/>
                <w:b/>
                <w:caps/>
                <w:sz w:val="20"/>
                <w:szCs w:val="20"/>
                <w:lang w:val="en-US"/>
              </w:rPr>
              <w:t xml:space="preserve">"Vatutinsky Kombinat </w:t>
            </w:r>
          </w:p>
          <w:p w:rsidR="0019221C" w:rsidRPr="00D52121" w:rsidRDefault="0019221C" w:rsidP="0019221C">
            <w:pPr>
              <w:pStyle w:val="a4"/>
              <w:jc w:val="center"/>
              <w:rPr>
                <w:rFonts w:ascii="Times New Roman" w:hAnsi="Times New Roman"/>
                <w:b/>
                <w:sz w:val="20"/>
                <w:szCs w:val="20"/>
                <w:lang w:val="en-US"/>
              </w:rPr>
            </w:pPr>
            <w:r w:rsidRPr="00D52121">
              <w:rPr>
                <w:rFonts w:ascii="Times New Roman" w:hAnsi="Times New Roman"/>
                <w:b/>
                <w:caps/>
                <w:sz w:val="20"/>
                <w:szCs w:val="20"/>
                <w:lang w:val="en-US"/>
              </w:rPr>
              <w:t>Vognetyviv"</w:t>
            </w:r>
          </w:p>
          <w:p w:rsidR="0019221C" w:rsidRPr="00D52121" w:rsidRDefault="0019221C" w:rsidP="0019221C">
            <w:pPr>
              <w:pStyle w:val="a4"/>
              <w:jc w:val="center"/>
              <w:rPr>
                <w:rFonts w:ascii="Times New Roman" w:hAnsi="Times New Roman"/>
                <w:b/>
                <w:sz w:val="20"/>
                <w:szCs w:val="20"/>
                <w:lang w:val="uk-UA"/>
              </w:rPr>
            </w:pPr>
          </w:p>
        </w:tc>
      </w:tr>
      <w:tr w:rsidR="0019221C" w:rsidRPr="00752AD2" w:rsidTr="0037327D">
        <w:tc>
          <w:tcPr>
            <w:tcW w:w="2500" w:type="pct"/>
            <w:shd w:val="clear" w:color="auto" w:fill="auto"/>
          </w:tcPr>
          <w:p w:rsidR="0019221C" w:rsidRPr="00D52121" w:rsidRDefault="0019221C" w:rsidP="0019221C">
            <w:pPr>
              <w:pStyle w:val="a4"/>
              <w:jc w:val="center"/>
              <w:rPr>
                <w:rFonts w:ascii="Times New Roman" w:hAnsi="Times New Roman"/>
                <w:sz w:val="20"/>
                <w:szCs w:val="20"/>
                <w:lang w:val="uk-UA"/>
              </w:rPr>
            </w:pPr>
            <w:r w:rsidRPr="00D52121">
              <w:rPr>
                <w:rFonts w:ascii="Times New Roman" w:hAnsi="Times New Roman"/>
                <w:sz w:val="20"/>
                <w:szCs w:val="20"/>
                <w:lang w:val="uk-UA"/>
              </w:rPr>
              <w:t>(код ЄДРПОУ 00191916, м</w:t>
            </w:r>
            <w:r w:rsidRPr="00D52121">
              <w:rPr>
                <w:rStyle w:val="a5"/>
                <w:rFonts w:ascii="Times New Roman" w:hAnsi="Times New Roman"/>
                <w:b w:val="0"/>
                <w:color w:val="000000"/>
                <w:sz w:val="20"/>
                <w:szCs w:val="20"/>
                <w:lang w:val="uk-UA"/>
              </w:rPr>
              <w:t>ісцезнаходження</w:t>
            </w:r>
            <w:r w:rsidRPr="00D52121">
              <w:rPr>
                <w:rStyle w:val="a5"/>
                <w:rFonts w:ascii="Times New Roman" w:hAnsi="Times New Roman"/>
                <w:color w:val="000000"/>
                <w:sz w:val="20"/>
                <w:szCs w:val="20"/>
                <w:lang w:val="uk-UA"/>
              </w:rPr>
              <w:t>:</w:t>
            </w:r>
            <w:r w:rsidRPr="00D52121">
              <w:rPr>
                <w:rStyle w:val="a5"/>
                <w:rFonts w:ascii="Times New Roman" w:hAnsi="Times New Roman"/>
                <w:b w:val="0"/>
                <w:color w:val="000000"/>
                <w:sz w:val="20"/>
                <w:szCs w:val="20"/>
                <w:lang w:val="uk-UA"/>
              </w:rPr>
              <w:t xml:space="preserve"> </w:t>
            </w:r>
            <w:r w:rsidRPr="00D52121">
              <w:rPr>
                <w:rFonts w:ascii="Times New Roman" w:hAnsi="Times New Roman"/>
                <w:sz w:val="20"/>
                <w:szCs w:val="20"/>
                <w:lang w:val="uk-UA"/>
              </w:rPr>
              <w:t>20254, Україна, Черкаська обл., м. Ватутіне,  вул. Індустріальна, 11)</w:t>
            </w:r>
          </w:p>
        </w:tc>
        <w:tc>
          <w:tcPr>
            <w:tcW w:w="2500" w:type="pct"/>
          </w:tcPr>
          <w:p w:rsidR="0019221C" w:rsidRPr="00D52121" w:rsidRDefault="0019221C" w:rsidP="0019221C">
            <w:pPr>
              <w:pStyle w:val="a4"/>
              <w:jc w:val="center"/>
              <w:rPr>
                <w:rFonts w:ascii="Times New Roman" w:hAnsi="Times New Roman"/>
                <w:sz w:val="20"/>
                <w:szCs w:val="20"/>
                <w:lang w:val="en-US"/>
              </w:rPr>
            </w:pPr>
            <w:r w:rsidRPr="00D52121">
              <w:rPr>
                <w:rFonts w:ascii="Times New Roman" w:hAnsi="Times New Roman"/>
                <w:sz w:val="20"/>
                <w:szCs w:val="20"/>
                <w:lang w:val="en-US"/>
              </w:rPr>
              <w:t>(</w:t>
            </w:r>
            <w:proofErr w:type="gramStart"/>
            <w:r w:rsidRPr="00D52121">
              <w:rPr>
                <w:rFonts w:ascii="Times New Roman" w:hAnsi="Times New Roman"/>
                <w:sz w:val="20"/>
                <w:szCs w:val="20"/>
                <w:lang w:val="en-US"/>
              </w:rPr>
              <w:t>code</w:t>
            </w:r>
            <w:proofErr w:type="gramEnd"/>
            <w:r w:rsidRPr="00D52121">
              <w:rPr>
                <w:rFonts w:ascii="Times New Roman" w:hAnsi="Times New Roman"/>
                <w:sz w:val="20"/>
                <w:szCs w:val="20"/>
                <w:lang w:val="en-US"/>
              </w:rPr>
              <w:t xml:space="preserve"> EDRPOU 00191916, location: 20254, Ukraine, Cherkasy region, </w:t>
            </w:r>
            <w:proofErr w:type="spellStart"/>
            <w:r w:rsidRPr="00D52121">
              <w:rPr>
                <w:rFonts w:ascii="Times New Roman" w:hAnsi="Times New Roman"/>
                <w:sz w:val="20"/>
                <w:szCs w:val="20"/>
                <w:lang w:val="en-US"/>
              </w:rPr>
              <w:t>Vatutine</w:t>
            </w:r>
            <w:proofErr w:type="spellEnd"/>
            <w:r w:rsidRPr="00D52121">
              <w:rPr>
                <w:rFonts w:ascii="Times New Roman" w:hAnsi="Times New Roman"/>
                <w:sz w:val="20"/>
                <w:szCs w:val="20"/>
                <w:lang w:val="en-US"/>
              </w:rPr>
              <w:t xml:space="preserve"> town, 11, </w:t>
            </w:r>
            <w:proofErr w:type="spellStart"/>
            <w:r w:rsidRPr="00D52121">
              <w:rPr>
                <w:rFonts w:ascii="Times New Roman" w:hAnsi="Times New Roman"/>
                <w:sz w:val="20"/>
                <w:szCs w:val="20"/>
                <w:lang w:val="en-US"/>
              </w:rPr>
              <w:t>Industrialna</w:t>
            </w:r>
            <w:proofErr w:type="spellEnd"/>
            <w:r w:rsidRPr="00D52121">
              <w:rPr>
                <w:rFonts w:ascii="Times New Roman" w:hAnsi="Times New Roman"/>
                <w:sz w:val="20"/>
                <w:szCs w:val="20"/>
                <w:lang w:val="en-US"/>
              </w:rPr>
              <w:t xml:space="preserve"> str.)</w:t>
            </w:r>
          </w:p>
        </w:tc>
      </w:tr>
      <w:tr w:rsidR="0019221C" w:rsidRPr="00752AD2" w:rsidTr="0037327D">
        <w:tc>
          <w:tcPr>
            <w:tcW w:w="2500" w:type="pct"/>
            <w:shd w:val="clear" w:color="auto" w:fill="auto"/>
          </w:tcPr>
          <w:p w:rsidR="0019221C" w:rsidRPr="00D52121" w:rsidRDefault="0019221C" w:rsidP="0019221C">
            <w:pPr>
              <w:pStyle w:val="a4"/>
              <w:jc w:val="center"/>
              <w:rPr>
                <w:rFonts w:ascii="Times New Roman" w:hAnsi="Times New Roman"/>
                <w:sz w:val="20"/>
                <w:szCs w:val="20"/>
                <w:lang w:val="uk-UA"/>
              </w:rPr>
            </w:pPr>
            <w:r w:rsidRPr="00D52121">
              <w:rPr>
                <w:rFonts w:ascii="Times New Roman" w:hAnsi="Times New Roman"/>
                <w:sz w:val="20"/>
                <w:szCs w:val="20"/>
                <w:lang w:val="uk-UA"/>
              </w:rPr>
              <w:t xml:space="preserve"> (надалі – «Товариство», або ПрАТ «ВКВ»)</w:t>
            </w:r>
          </w:p>
        </w:tc>
        <w:tc>
          <w:tcPr>
            <w:tcW w:w="2500" w:type="pct"/>
          </w:tcPr>
          <w:p w:rsidR="0019221C" w:rsidRPr="00D52121" w:rsidRDefault="0019221C" w:rsidP="0019221C">
            <w:pPr>
              <w:pStyle w:val="a4"/>
              <w:jc w:val="center"/>
              <w:rPr>
                <w:rFonts w:ascii="Times New Roman" w:hAnsi="Times New Roman"/>
                <w:sz w:val="20"/>
                <w:szCs w:val="20"/>
                <w:lang w:val="uk-UA"/>
              </w:rPr>
            </w:pPr>
            <w:r w:rsidRPr="00D52121">
              <w:rPr>
                <w:rFonts w:ascii="Times New Roman" w:hAnsi="Times New Roman"/>
                <w:sz w:val="20"/>
                <w:szCs w:val="20"/>
                <w:lang w:val="en-US"/>
              </w:rPr>
              <w:t xml:space="preserve">(hereinafter referred to as "the Company", or </w:t>
            </w:r>
            <w:proofErr w:type="spellStart"/>
            <w:r w:rsidRPr="00D52121">
              <w:rPr>
                <w:rFonts w:ascii="Times New Roman" w:hAnsi="Times New Roman"/>
                <w:sz w:val="20"/>
                <w:szCs w:val="20"/>
                <w:lang w:val="en-US"/>
              </w:rPr>
              <w:t>PrJSC</w:t>
            </w:r>
            <w:proofErr w:type="spellEnd"/>
            <w:r w:rsidRPr="00D52121">
              <w:rPr>
                <w:rFonts w:ascii="Times New Roman" w:hAnsi="Times New Roman"/>
                <w:sz w:val="20"/>
                <w:szCs w:val="20"/>
                <w:lang w:val="en-US"/>
              </w:rPr>
              <w:t xml:space="preserve"> “VKV”)</w:t>
            </w:r>
          </w:p>
        </w:tc>
      </w:tr>
      <w:tr w:rsidR="0037327D" w:rsidRPr="00752AD2" w:rsidTr="0037327D">
        <w:tc>
          <w:tcPr>
            <w:tcW w:w="2500" w:type="pct"/>
            <w:shd w:val="clear" w:color="auto" w:fill="auto"/>
          </w:tcPr>
          <w:p w:rsidR="0037327D" w:rsidRPr="00D52121" w:rsidRDefault="0037327D" w:rsidP="00872DEE">
            <w:pPr>
              <w:pStyle w:val="a4"/>
              <w:rPr>
                <w:rFonts w:ascii="Times New Roman" w:hAnsi="Times New Roman"/>
                <w:sz w:val="20"/>
                <w:szCs w:val="20"/>
                <w:lang w:val="uk-UA"/>
              </w:rPr>
            </w:pPr>
          </w:p>
        </w:tc>
        <w:tc>
          <w:tcPr>
            <w:tcW w:w="2500" w:type="pct"/>
          </w:tcPr>
          <w:p w:rsidR="0037327D" w:rsidRPr="00D52121" w:rsidRDefault="0037327D" w:rsidP="00872DEE">
            <w:pPr>
              <w:pStyle w:val="a4"/>
              <w:rPr>
                <w:rFonts w:ascii="Times New Roman" w:hAnsi="Times New Roman"/>
                <w:sz w:val="20"/>
                <w:szCs w:val="20"/>
                <w:lang w:val="uk-UA"/>
              </w:rPr>
            </w:pPr>
          </w:p>
        </w:tc>
      </w:tr>
      <w:tr w:rsidR="0019221C" w:rsidRPr="00752AD2" w:rsidTr="0037327D">
        <w:tc>
          <w:tcPr>
            <w:tcW w:w="2500" w:type="pct"/>
            <w:shd w:val="clear" w:color="auto" w:fill="auto"/>
          </w:tcPr>
          <w:p w:rsidR="0019221C" w:rsidRPr="00024025" w:rsidRDefault="0019221C" w:rsidP="0019221C">
            <w:pPr>
              <w:pStyle w:val="a4"/>
              <w:jc w:val="both"/>
              <w:rPr>
                <w:rFonts w:ascii="Times New Roman" w:hAnsi="Times New Roman"/>
                <w:sz w:val="20"/>
                <w:szCs w:val="20"/>
                <w:lang w:val="uk-UA"/>
              </w:rPr>
            </w:pPr>
            <w:r w:rsidRPr="00CA74CF">
              <w:rPr>
                <w:rFonts w:ascii="Times New Roman" w:hAnsi="Times New Roman"/>
                <w:sz w:val="20"/>
                <w:szCs w:val="20"/>
                <w:lang w:val="uk-UA"/>
              </w:rPr>
              <w:t>Товариство</w:t>
            </w:r>
            <w:r w:rsidR="00CF31F0">
              <w:rPr>
                <w:rFonts w:ascii="Times New Roman" w:hAnsi="Times New Roman"/>
                <w:sz w:val="20"/>
                <w:szCs w:val="20"/>
                <w:lang w:val="uk-UA"/>
              </w:rPr>
              <w:t xml:space="preserve">, відповідно </w:t>
            </w:r>
            <w:r w:rsidR="00CF31F0">
              <w:rPr>
                <w:rFonts w:ascii="Times New Roman" w:hAnsi="Times New Roman"/>
                <w:sz w:val="20"/>
                <w:szCs w:val="20"/>
                <w:lang w:val="uk-UA"/>
              </w:rPr>
              <w:t xml:space="preserve">до ч.3 ст.36 Закону України «Про акціонерні товариства» та </w:t>
            </w:r>
            <w:r w:rsidR="00CF31F0" w:rsidRPr="00D52121">
              <w:rPr>
                <w:rFonts w:ascii="Times New Roman" w:hAnsi="Times New Roman"/>
                <w:sz w:val="20"/>
                <w:szCs w:val="20"/>
                <w:lang w:val="uk-UA"/>
              </w:rPr>
              <w:t>керуючись Тимчасовим порядком скликання та дистанційного проведення загальних зборів акціонерів та загальних зборів учасників корпоративного інвестиційного фонду, затвердженим рішенням Національної комісії з цінних паперів та фондового ринку від 16.04.2020 року № 196</w:t>
            </w:r>
            <w:r w:rsidR="002B4D12">
              <w:rPr>
                <w:rFonts w:ascii="Times New Roman" w:hAnsi="Times New Roman"/>
                <w:sz w:val="20"/>
                <w:szCs w:val="20"/>
                <w:lang w:val="uk-UA"/>
              </w:rPr>
              <w:t xml:space="preserve"> (зі змінами)</w:t>
            </w:r>
            <w:r w:rsidR="00CF31F0">
              <w:rPr>
                <w:rFonts w:ascii="Times New Roman" w:hAnsi="Times New Roman"/>
                <w:sz w:val="20"/>
                <w:szCs w:val="20"/>
                <w:lang w:val="uk-UA"/>
              </w:rPr>
              <w:t>,</w:t>
            </w:r>
            <w:r w:rsidR="00CF31F0">
              <w:rPr>
                <w:rFonts w:ascii="Times New Roman" w:hAnsi="Times New Roman"/>
                <w:sz w:val="20"/>
                <w:szCs w:val="20"/>
                <w:lang w:val="uk-UA"/>
              </w:rPr>
              <w:t xml:space="preserve"> </w:t>
            </w:r>
            <w:r w:rsidRPr="00CA74CF">
              <w:rPr>
                <w:rFonts w:ascii="Times New Roman" w:hAnsi="Times New Roman"/>
                <w:sz w:val="20"/>
                <w:szCs w:val="20"/>
                <w:lang w:val="uk-UA"/>
              </w:rPr>
              <w:t xml:space="preserve"> повідомляє про </w:t>
            </w:r>
            <w:r>
              <w:rPr>
                <w:rFonts w:ascii="Times New Roman" w:hAnsi="Times New Roman"/>
                <w:sz w:val="20"/>
                <w:szCs w:val="20"/>
                <w:lang w:val="uk-UA"/>
              </w:rPr>
              <w:t xml:space="preserve">внесення змін до проекту рішення, запропонованого на голосування на річних Загальних Зборах </w:t>
            </w:r>
            <w:r w:rsidRPr="00CA74CF">
              <w:rPr>
                <w:rFonts w:ascii="Times New Roman" w:hAnsi="Times New Roman"/>
                <w:sz w:val="20"/>
                <w:szCs w:val="20"/>
                <w:lang w:val="uk-UA"/>
              </w:rPr>
              <w:t>Акціонерів Товариства</w:t>
            </w:r>
            <w:r>
              <w:rPr>
                <w:rFonts w:ascii="Times New Roman" w:hAnsi="Times New Roman"/>
                <w:sz w:val="20"/>
                <w:szCs w:val="20"/>
                <w:lang w:val="uk-UA"/>
              </w:rPr>
              <w:t xml:space="preserve">, що відбудуться на </w:t>
            </w:r>
            <w:r w:rsidRPr="00024025">
              <w:rPr>
                <w:rFonts w:ascii="Times New Roman" w:hAnsi="Times New Roman"/>
                <w:sz w:val="20"/>
                <w:szCs w:val="20"/>
                <w:lang w:val="uk-UA"/>
              </w:rPr>
              <w:t>28.04.2021 року у дистанційному порядку (далі – «</w:t>
            </w:r>
            <w:r w:rsidRPr="00024025">
              <w:rPr>
                <w:rFonts w:ascii="Times New Roman" w:hAnsi="Times New Roman"/>
                <w:b/>
                <w:i/>
                <w:sz w:val="20"/>
                <w:szCs w:val="20"/>
                <w:lang w:val="uk-UA"/>
              </w:rPr>
              <w:t>Збори</w:t>
            </w:r>
            <w:r w:rsidRPr="00024025">
              <w:rPr>
                <w:rFonts w:ascii="Times New Roman" w:hAnsi="Times New Roman"/>
                <w:sz w:val="20"/>
                <w:szCs w:val="20"/>
                <w:lang w:val="uk-UA"/>
              </w:rPr>
              <w:t xml:space="preserve">»), </w:t>
            </w:r>
            <w:r w:rsidR="00024025" w:rsidRPr="00024025">
              <w:rPr>
                <w:rFonts w:ascii="Times New Roman" w:hAnsi="Times New Roman"/>
                <w:color w:val="333333"/>
                <w:sz w:val="20"/>
                <w:szCs w:val="20"/>
                <w:shd w:val="clear" w:color="auto" w:fill="FFFFFF"/>
              </w:rPr>
              <w:t>у</w:t>
            </w:r>
            <w:r w:rsidR="00024025" w:rsidRPr="00752AD2">
              <w:rPr>
                <w:rFonts w:ascii="Times New Roman" w:hAnsi="Times New Roman"/>
                <w:color w:val="333333"/>
                <w:sz w:val="20"/>
                <w:szCs w:val="20"/>
                <w:shd w:val="clear" w:color="auto" w:fill="FFFFFF"/>
                <w:lang w:val="en-US"/>
              </w:rPr>
              <w:t xml:space="preserve"> </w:t>
            </w:r>
            <w:proofErr w:type="spellStart"/>
            <w:r w:rsidR="00024025" w:rsidRPr="00024025">
              <w:rPr>
                <w:rFonts w:ascii="Times New Roman" w:hAnsi="Times New Roman"/>
                <w:color w:val="333333"/>
                <w:sz w:val="20"/>
                <w:szCs w:val="20"/>
                <w:shd w:val="clear" w:color="auto" w:fill="FFFFFF"/>
              </w:rPr>
              <w:t>зв</w:t>
            </w:r>
            <w:proofErr w:type="spellEnd"/>
            <w:r w:rsidR="00024025" w:rsidRPr="00752AD2">
              <w:rPr>
                <w:rFonts w:ascii="Times New Roman" w:hAnsi="Times New Roman"/>
                <w:color w:val="333333"/>
                <w:sz w:val="20"/>
                <w:szCs w:val="20"/>
                <w:shd w:val="clear" w:color="auto" w:fill="FFFFFF"/>
                <w:lang w:val="en-US"/>
              </w:rPr>
              <w:t>'</w:t>
            </w:r>
            <w:proofErr w:type="spellStart"/>
            <w:r w:rsidR="00024025" w:rsidRPr="00024025">
              <w:rPr>
                <w:rFonts w:ascii="Times New Roman" w:hAnsi="Times New Roman"/>
                <w:color w:val="333333"/>
                <w:sz w:val="20"/>
                <w:szCs w:val="20"/>
                <w:shd w:val="clear" w:color="auto" w:fill="FFFFFF"/>
              </w:rPr>
              <w:t>язку</w:t>
            </w:r>
            <w:proofErr w:type="spellEnd"/>
            <w:r w:rsidR="00024025" w:rsidRPr="00752AD2">
              <w:rPr>
                <w:rFonts w:ascii="Times New Roman" w:hAnsi="Times New Roman"/>
                <w:color w:val="333333"/>
                <w:sz w:val="20"/>
                <w:szCs w:val="20"/>
                <w:shd w:val="clear" w:color="auto" w:fill="FFFFFF"/>
                <w:lang w:val="en-US"/>
              </w:rPr>
              <w:t xml:space="preserve"> </w:t>
            </w:r>
            <w:r w:rsidR="00024025" w:rsidRPr="00024025">
              <w:rPr>
                <w:rFonts w:ascii="Times New Roman" w:hAnsi="Times New Roman"/>
                <w:color w:val="333333"/>
                <w:sz w:val="20"/>
                <w:szCs w:val="20"/>
                <w:shd w:val="clear" w:color="auto" w:fill="FFFFFF"/>
              </w:rPr>
              <w:t>з</w:t>
            </w:r>
            <w:r w:rsidR="00024025" w:rsidRPr="00752AD2">
              <w:rPr>
                <w:rFonts w:ascii="Times New Roman" w:hAnsi="Times New Roman"/>
                <w:color w:val="333333"/>
                <w:sz w:val="20"/>
                <w:szCs w:val="20"/>
                <w:shd w:val="clear" w:color="auto" w:fill="FFFFFF"/>
                <w:lang w:val="en-US"/>
              </w:rPr>
              <w:t xml:space="preserve"> </w:t>
            </w:r>
            <w:proofErr w:type="spellStart"/>
            <w:r w:rsidR="00024025" w:rsidRPr="00024025">
              <w:rPr>
                <w:rFonts w:ascii="Times New Roman" w:hAnsi="Times New Roman"/>
                <w:color w:val="333333"/>
                <w:sz w:val="20"/>
                <w:szCs w:val="20"/>
                <w:shd w:val="clear" w:color="auto" w:fill="FFFFFF"/>
              </w:rPr>
              <w:t>виправленням</w:t>
            </w:r>
            <w:proofErr w:type="spellEnd"/>
            <w:r w:rsidR="00024025" w:rsidRPr="00752AD2">
              <w:rPr>
                <w:rFonts w:ascii="Times New Roman" w:hAnsi="Times New Roman"/>
                <w:color w:val="333333"/>
                <w:sz w:val="20"/>
                <w:szCs w:val="20"/>
                <w:shd w:val="clear" w:color="auto" w:fill="FFFFFF"/>
                <w:lang w:val="en-US"/>
              </w:rPr>
              <w:t> </w:t>
            </w:r>
            <w:r w:rsidR="00024025" w:rsidRPr="00024025">
              <w:rPr>
                <w:rFonts w:ascii="Times New Roman" w:hAnsi="Times New Roman"/>
                <w:color w:val="333333"/>
                <w:sz w:val="20"/>
                <w:szCs w:val="20"/>
                <w:shd w:val="clear" w:color="auto" w:fill="FFFFFF"/>
                <w:lang w:val="uk-UA"/>
              </w:rPr>
              <w:t xml:space="preserve">помилки, </w:t>
            </w:r>
            <w:r w:rsidRPr="00024025">
              <w:rPr>
                <w:rFonts w:ascii="Times New Roman" w:hAnsi="Times New Roman"/>
                <w:sz w:val="20"/>
                <w:szCs w:val="20"/>
                <w:lang w:val="uk-UA"/>
              </w:rPr>
              <w:t>а саме:</w:t>
            </w:r>
          </w:p>
          <w:p w:rsidR="0019221C" w:rsidRDefault="0019221C" w:rsidP="0019221C">
            <w:pPr>
              <w:pStyle w:val="a4"/>
              <w:jc w:val="both"/>
              <w:rPr>
                <w:rFonts w:ascii="Times New Roman" w:hAnsi="Times New Roman"/>
                <w:sz w:val="20"/>
                <w:szCs w:val="20"/>
                <w:lang w:val="uk-UA"/>
              </w:rPr>
            </w:pPr>
            <w:r w:rsidRPr="00024025">
              <w:rPr>
                <w:rFonts w:ascii="Times New Roman" w:hAnsi="Times New Roman"/>
                <w:sz w:val="20"/>
                <w:szCs w:val="20"/>
                <w:lang w:val="uk-UA"/>
              </w:rPr>
              <w:t xml:space="preserve">У зв’язку з </w:t>
            </w:r>
            <w:proofErr w:type="spellStart"/>
            <w:r w:rsidRPr="00024025">
              <w:rPr>
                <w:rFonts w:ascii="Times New Roman" w:hAnsi="Times New Roman"/>
                <w:sz w:val="20"/>
                <w:szCs w:val="20"/>
              </w:rPr>
              <w:t>виправленням</w:t>
            </w:r>
            <w:proofErr w:type="spellEnd"/>
            <w:r w:rsidRPr="00024025">
              <w:rPr>
                <w:rFonts w:ascii="Times New Roman" w:hAnsi="Times New Roman"/>
                <w:sz w:val="20"/>
                <w:szCs w:val="20"/>
                <w:lang w:val="uk-UA"/>
              </w:rPr>
              <w:t xml:space="preserve"> </w:t>
            </w:r>
            <w:proofErr w:type="spellStart"/>
            <w:r w:rsidRPr="00024025">
              <w:rPr>
                <w:rFonts w:ascii="Times New Roman" w:hAnsi="Times New Roman"/>
                <w:sz w:val="20"/>
                <w:szCs w:val="20"/>
              </w:rPr>
              <w:t>помилки</w:t>
            </w:r>
            <w:proofErr w:type="spellEnd"/>
            <w:r w:rsidR="00C905B1" w:rsidRPr="00024025">
              <w:rPr>
                <w:rFonts w:ascii="Times New Roman" w:hAnsi="Times New Roman"/>
                <w:sz w:val="20"/>
                <w:szCs w:val="20"/>
                <w:lang w:val="uk-UA"/>
              </w:rPr>
              <w:t xml:space="preserve"> з технічних пр</w:t>
            </w:r>
            <w:r w:rsidR="00C905B1">
              <w:rPr>
                <w:rFonts w:ascii="Times New Roman" w:hAnsi="Times New Roman"/>
                <w:sz w:val="20"/>
                <w:szCs w:val="20"/>
                <w:lang w:val="uk-UA"/>
              </w:rPr>
              <w:t>ичин в частині зазначення суми збитку Товариства за 2020 рік</w:t>
            </w:r>
            <w:r w:rsidR="005C2909">
              <w:rPr>
                <w:rFonts w:ascii="Times New Roman" w:hAnsi="Times New Roman"/>
                <w:sz w:val="20"/>
                <w:szCs w:val="20"/>
                <w:lang w:val="uk-UA"/>
              </w:rPr>
              <w:t xml:space="preserve">, </w:t>
            </w:r>
            <w:r w:rsidR="00980D53">
              <w:rPr>
                <w:rFonts w:ascii="Times New Roman" w:hAnsi="Times New Roman"/>
                <w:sz w:val="20"/>
                <w:szCs w:val="20"/>
                <w:lang w:val="uk-UA"/>
              </w:rPr>
              <w:t xml:space="preserve">виявленою Товариством 15.04.2020 р., </w:t>
            </w:r>
            <w:r w:rsidRPr="0019221C">
              <w:rPr>
                <w:rFonts w:ascii="Times New Roman" w:hAnsi="Times New Roman"/>
                <w:sz w:val="20"/>
                <w:szCs w:val="20"/>
                <w:lang w:val="uk-UA"/>
              </w:rPr>
              <w:t>проект рішення Зборів з питання №6 порядку денного «Про розподіл прибутку (покриття збитків) за підсумками роботи Товариства за 2020 рік» пропонується на голосування на Зборах у наступній редакції: «</w:t>
            </w:r>
            <w:r w:rsidRPr="0019221C">
              <w:rPr>
                <w:rFonts w:ascii="Times New Roman" w:hAnsi="Times New Roman"/>
                <w:i/>
                <w:sz w:val="20"/>
                <w:szCs w:val="20"/>
              </w:rPr>
              <w:t>6.</w:t>
            </w:r>
            <w:r w:rsidRPr="0019221C">
              <w:rPr>
                <w:rFonts w:ascii="Times New Roman" w:hAnsi="Times New Roman"/>
                <w:sz w:val="20"/>
                <w:szCs w:val="20"/>
              </w:rPr>
              <w:t xml:space="preserve"> </w:t>
            </w:r>
            <w:r w:rsidRPr="0019221C">
              <w:rPr>
                <w:rFonts w:ascii="Times New Roman" w:eastAsia="Times New Roman" w:hAnsi="Times New Roman"/>
                <w:i/>
                <w:color w:val="000000"/>
                <w:sz w:val="20"/>
                <w:szCs w:val="20"/>
                <w:lang w:val="uk-UA" w:eastAsia="ru-RU"/>
              </w:rPr>
              <w:t>За підсумками 2020 року Товариством було отримано збиток у сумі 62 958 тисяч гривень. Оскільки Товариство отримало збитки, то дивіденди не нараховувати та не сплачувати</w:t>
            </w:r>
            <w:r w:rsidRPr="0019221C">
              <w:rPr>
                <w:rFonts w:ascii="Times New Roman" w:hAnsi="Times New Roman"/>
                <w:sz w:val="20"/>
                <w:szCs w:val="20"/>
                <w:lang w:val="uk-UA"/>
              </w:rPr>
              <w:t>».</w:t>
            </w:r>
          </w:p>
          <w:p w:rsidR="005C2909" w:rsidRPr="005C2909" w:rsidRDefault="005C2909" w:rsidP="0019221C">
            <w:pPr>
              <w:pStyle w:val="a4"/>
              <w:jc w:val="both"/>
              <w:rPr>
                <w:rFonts w:ascii="Times New Roman" w:hAnsi="Times New Roman"/>
                <w:sz w:val="20"/>
                <w:szCs w:val="20"/>
                <w:lang w:val="uk-UA"/>
              </w:rPr>
            </w:pPr>
            <w:r>
              <w:rPr>
                <w:rFonts w:ascii="Times New Roman" w:hAnsi="Times New Roman"/>
                <w:sz w:val="20"/>
                <w:szCs w:val="20"/>
                <w:lang w:val="uk-UA"/>
              </w:rPr>
              <w:t xml:space="preserve">Відповідно, внесено виправлення до інформації про «Основні показники фінансово-господарської діяльності </w:t>
            </w:r>
            <w:r w:rsidRPr="005C2909">
              <w:rPr>
                <w:rFonts w:ascii="Times New Roman" w:hAnsi="Times New Roman"/>
                <w:sz w:val="20"/>
                <w:szCs w:val="20"/>
                <w:lang w:val="uk-UA"/>
              </w:rPr>
              <w:t>підприємства (</w:t>
            </w:r>
            <w:proofErr w:type="spellStart"/>
            <w:r w:rsidRPr="005C2909">
              <w:rPr>
                <w:rFonts w:ascii="Times New Roman" w:hAnsi="Times New Roman"/>
                <w:sz w:val="20"/>
                <w:szCs w:val="20"/>
                <w:lang w:val="uk-UA"/>
              </w:rPr>
              <w:t>тис.грн</w:t>
            </w:r>
            <w:proofErr w:type="spellEnd"/>
            <w:r w:rsidRPr="005C2909">
              <w:rPr>
                <w:rFonts w:ascii="Times New Roman" w:hAnsi="Times New Roman"/>
                <w:sz w:val="20"/>
                <w:szCs w:val="20"/>
                <w:lang w:val="uk-UA"/>
              </w:rPr>
              <w:t>) за 2020 рік.</w:t>
            </w:r>
            <w:r>
              <w:rPr>
                <w:rFonts w:ascii="Times New Roman" w:hAnsi="Times New Roman"/>
                <w:sz w:val="20"/>
                <w:szCs w:val="20"/>
                <w:lang w:val="uk-UA"/>
              </w:rPr>
              <w:t>», виклавши її у новій редакції:</w:t>
            </w:r>
          </w:p>
          <w:p w:rsidR="0019221C" w:rsidRPr="00CA74CF" w:rsidRDefault="0019221C" w:rsidP="0019221C">
            <w:pPr>
              <w:pStyle w:val="a4"/>
              <w:jc w:val="both"/>
              <w:rPr>
                <w:rFonts w:ascii="Times New Roman" w:hAnsi="Times New Roman"/>
                <w:sz w:val="20"/>
                <w:szCs w:val="20"/>
                <w:lang w:val="uk-UA"/>
              </w:rPr>
            </w:pPr>
          </w:p>
        </w:tc>
        <w:tc>
          <w:tcPr>
            <w:tcW w:w="2500" w:type="pct"/>
          </w:tcPr>
          <w:p w:rsidR="0019221C" w:rsidRDefault="00CF31F0" w:rsidP="0019221C">
            <w:pPr>
              <w:pStyle w:val="a4"/>
              <w:jc w:val="both"/>
              <w:rPr>
                <w:rFonts w:ascii="Times New Roman" w:hAnsi="Times New Roman"/>
                <w:sz w:val="20"/>
                <w:szCs w:val="20"/>
                <w:lang w:val="en-US"/>
              </w:rPr>
            </w:pPr>
            <w:r w:rsidRPr="00CF31F0">
              <w:rPr>
                <w:rFonts w:ascii="Times New Roman" w:hAnsi="Times New Roman"/>
                <w:sz w:val="20"/>
                <w:szCs w:val="20"/>
                <w:lang w:val="en-US"/>
              </w:rPr>
              <w:t>In accordance with Part 3 of Article 36 of the Law of Ukraine "On Joint Stock Companies"</w:t>
            </w:r>
            <w:r>
              <w:rPr>
                <w:rFonts w:ascii="Times New Roman" w:hAnsi="Times New Roman"/>
                <w:sz w:val="20"/>
                <w:szCs w:val="20"/>
                <w:lang w:val="uk-UA"/>
              </w:rPr>
              <w:t xml:space="preserve"> </w:t>
            </w:r>
            <w:r w:rsidRPr="00D52121">
              <w:rPr>
                <w:rFonts w:ascii="Times New Roman" w:hAnsi="Times New Roman"/>
                <w:sz w:val="20"/>
                <w:szCs w:val="20"/>
                <w:lang w:val="en-US"/>
              </w:rPr>
              <w:t>and governing to the Temporal Procedure for Convening and Distance Holding the General Meeting of Shareholders and the General Meeting of Corporate Investment Fund Members, approved by the Decision of the National Securities and Stock Market Commission as of April 16, 2020, No. 196</w:t>
            </w:r>
            <w:r w:rsidR="002B4D12">
              <w:rPr>
                <w:rFonts w:ascii="Times New Roman" w:hAnsi="Times New Roman"/>
                <w:sz w:val="20"/>
                <w:szCs w:val="20"/>
                <w:lang w:val="en-US"/>
              </w:rPr>
              <w:t xml:space="preserve"> (with amendments)</w:t>
            </w:r>
            <w:r w:rsidRPr="00CF31F0">
              <w:rPr>
                <w:rFonts w:ascii="Times New Roman" w:hAnsi="Times New Roman"/>
                <w:sz w:val="20"/>
                <w:szCs w:val="20"/>
                <w:lang w:val="en-US"/>
              </w:rPr>
              <w:t>,</w:t>
            </w:r>
            <w:r>
              <w:rPr>
                <w:rFonts w:ascii="Times New Roman" w:hAnsi="Times New Roman"/>
                <w:sz w:val="20"/>
                <w:szCs w:val="20"/>
                <w:lang w:val="uk-UA"/>
              </w:rPr>
              <w:t xml:space="preserve"> </w:t>
            </w:r>
            <w:r>
              <w:rPr>
                <w:rFonts w:ascii="Times New Roman" w:hAnsi="Times New Roman"/>
                <w:sz w:val="20"/>
                <w:szCs w:val="20"/>
                <w:lang w:val="en-US"/>
              </w:rPr>
              <w:t>t</w:t>
            </w:r>
            <w:r w:rsidR="0019221C" w:rsidRPr="005C2909">
              <w:rPr>
                <w:rFonts w:ascii="Times New Roman" w:hAnsi="Times New Roman"/>
                <w:sz w:val="20"/>
                <w:szCs w:val="20"/>
                <w:lang w:val="en-US"/>
              </w:rPr>
              <w:t>he Company reports on the amendments of draft decision proposed for voting at the annual General Shareholders Meeting of the Company, that will hold in distance on 28/04/2021 (hereinafter – the “</w:t>
            </w:r>
            <w:r w:rsidR="0019221C" w:rsidRPr="005C2909">
              <w:rPr>
                <w:rFonts w:ascii="Times New Roman" w:hAnsi="Times New Roman"/>
                <w:i/>
                <w:sz w:val="20"/>
                <w:szCs w:val="20"/>
                <w:lang w:val="en-US"/>
              </w:rPr>
              <w:t>Meeting</w:t>
            </w:r>
            <w:r w:rsidR="0019221C" w:rsidRPr="005C2909">
              <w:rPr>
                <w:rFonts w:ascii="Times New Roman" w:hAnsi="Times New Roman"/>
                <w:sz w:val="20"/>
                <w:szCs w:val="20"/>
                <w:lang w:val="en-US"/>
              </w:rPr>
              <w:t>”),</w:t>
            </w:r>
            <w:r>
              <w:rPr>
                <w:rFonts w:ascii="Times New Roman" w:hAnsi="Times New Roman"/>
                <w:sz w:val="20"/>
                <w:szCs w:val="20"/>
                <w:lang w:val="uk-UA"/>
              </w:rPr>
              <w:t xml:space="preserve"> </w:t>
            </w:r>
            <w:r w:rsidRPr="005C2909">
              <w:rPr>
                <w:rFonts w:ascii="Times New Roman" w:hAnsi="Times New Roman"/>
                <w:sz w:val="20"/>
                <w:szCs w:val="20"/>
                <w:lang w:val="en-US"/>
              </w:rPr>
              <w:t>In connection with the correction of the mistake</w:t>
            </w:r>
            <w:r>
              <w:rPr>
                <w:rFonts w:ascii="Times New Roman" w:hAnsi="Times New Roman"/>
                <w:sz w:val="20"/>
                <w:szCs w:val="20"/>
                <w:lang w:val="uk-UA"/>
              </w:rPr>
              <w:t>,</w:t>
            </w:r>
            <w:r w:rsidR="0019221C" w:rsidRPr="005C2909">
              <w:rPr>
                <w:rFonts w:ascii="Times New Roman" w:hAnsi="Times New Roman"/>
                <w:sz w:val="20"/>
                <w:szCs w:val="20"/>
                <w:lang w:val="en-US"/>
              </w:rPr>
              <w:t xml:space="preserve"> namely:</w:t>
            </w:r>
          </w:p>
          <w:p w:rsidR="0019221C" w:rsidRPr="005C2909" w:rsidRDefault="0019221C" w:rsidP="0019221C">
            <w:pPr>
              <w:pStyle w:val="a4"/>
              <w:jc w:val="both"/>
              <w:rPr>
                <w:rFonts w:ascii="Times New Roman" w:hAnsi="Times New Roman"/>
                <w:sz w:val="20"/>
                <w:szCs w:val="20"/>
                <w:lang w:val="en-US"/>
              </w:rPr>
            </w:pPr>
            <w:bookmarkStart w:id="0" w:name="_GoBack"/>
            <w:bookmarkEnd w:id="0"/>
            <w:proofErr w:type="gramStart"/>
            <w:r w:rsidRPr="005C2909">
              <w:rPr>
                <w:rFonts w:ascii="Times New Roman" w:hAnsi="Times New Roman"/>
                <w:sz w:val="20"/>
                <w:szCs w:val="20"/>
                <w:lang w:val="en-US"/>
              </w:rPr>
              <w:t>In connection with the correction of the mistake</w:t>
            </w:r>
            <w:r w:rsidR="00C905B1">
              <w:rPr>
                <w:rFonts w:ascii="Times New Roman" w:hAnsi="Times New Roman"/>
                <w:sz w:val="20"/>
                <w:szCs w:val="20"/>
                <w:lang w:val="en-US"/>
              </w:rPr>
              <w:t xml:space="preserve"> of technical reason in part of determination of loss amount of the Company for 2020</w:t>
            </w:r>
            <w:r w:rsidR="00980D53">
              <w:rPr>
                <w:rFonts w:ascii="Times New Roman" w:hAnsi="Times New Roman"/>
                <w:sz w:val="20"/>
                <w:szCs w:val="20"/>
                <w:lang w:val="en-US"/>
              </w:rPr>
              <w:t xml:space="preserve">, which was found by the Company </w:t>
            </w:r>
            <w:r w:rsidR="00B7741F">
              <w:rPr>
                <w:rFonts w:ascii="Times New Roman" w:hAnsi="Times New Roman"/>
                <w:sz w:val="20"/>
                <w:szCs w:val="20"/>
                <w:lang w:val="en-US"/>
              </w:rPr>
              <w:t xml:space="preserve">in </w:t>
            </w:r>
            <w:r w:rsidR="00980D53">
              <w:rPr>
                <w:rFonts w:ascii="Times New Roman" w:hAnsi="Times New Roman"/>
                <w:sz w:val="20"/>
                <w:szCs w:val="20"/>
                <w:lang w:val="en-US"/>
              </w:rPr>
              <w:t>15/04/2020</w:t>
            </w:r>
            <w:r w:rsidRPr="005C2909">
              <w:rPr>
                <w:rFonts w:ascii="Times New Roman" w:hAnsi="Times New Roman"/>
                <w:sz w:val="20"/>
                <w:szCs w:val="20"/>
                <w:lang w:val="en-US"/>
              </w:rPr>
              <w:t>, the draft decision of the Meeting on issue №6 of the Agenda " Profit distribution (losses compensation) according to results of Company’s work in 2020", it is proposed for voting at the Meeting as follows: "</w:t>
            </w:r>
            <w:r w:rsidRPr="005C2909">
              <w:rPr>
                <w:rFonts w:ascii="Times New Roman" w:hAnsi="Times New Roman"/>
                <w:bCs/>
                <w:i/>
                <w:sz w:val="20"/>
                <w:szCs w:val="20"/>
                <w:lang w:val="uk-UA"/>
              </w:rPr>
              <w:t xml:space="preserve">6.  </w:t>
            </w:r>
            <w:r w:rsidRPr="005C2909">
              <w:rPr>
                <w:rFonts w:ascii="Times New Roman" w:hAnsi="Times New Roman"/>
                <w:bCs/>
                <w:i/>
                <w:sz w:val="20"/>
                <w:szCs w:val="20"/>
                <w:lang w:val="en-US"/>
              </w:rPr>
              <w:t>According</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to</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the</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results</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of</w:t>
            </w:r>
            <w:r w:rsidRPr="005C2909">
              <w:rPr>
                <w:rFonts w:ascii="Times New Roman" w:hAnsi="Times New Roman"/>
                <w:bCs/>
                <w:i/>
                <w:sz w:val="20"/>
                <w:szCs w:val="20"/>
                <w:lang w:val="uk-UA"/>
              </w:rPr>
              <w:t xml:space="preserve"> 2020, </w:t>
            </w:r>
            <w:r w:rsidRPr="005C2909">
              <w:rPr>
                <w:rFonts w:ascii="Times New Roman" w:hAnsi="Times New Roman"/>
                <w:bCs/>
                <w:i/>
                <w:sz w:val="20"/>
                <w:szCs w:val="20"/>
                <w:lang w:val="en-US"/>
              </w:rPr>
              <w:t>the</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Company</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received</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a</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loss</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in</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the</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amount</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of</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UAH</w:t>
            </w:r>
            <w:r w:rsidRPr="005C2909">
              <w:rPr>
                <w:rFonts w:ascii="Times New Roman" w:hAnsi="Times New Roman"/>
                <w:bCs/>
                <w:i/>
                <w:sz w:val="20"/>
                <w:szCs w:val="20"/>
                <w:lang w:val="uk-UA"/>
              </w:rPr>
              <w:t xml:space="preserve"> </w:t>
            </w:r>
            <w:r w:rsidRPr="005C2909">
              <w:rPr>
                <w:rFonts w:ascii="Times New Roman" w:eastAsia="Times New Roman" w:hAnsi="Times New Roman"/>
                <w:i/>
                <w:color w:val="000000"/>
                <w:sz w:val="20"/>
                <w:szCs w:val="20"/>
                <w:lang w:val="uk-UA" w:eastAsia="ru-RU"/>
              </w:rPr>
              <w:t>62,958</w:t>
            </w:r>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thousand</w:t>
            </w:r>
            <w:r w:rsidRPr="005C2909">
              <w:rPr>
                <w:rFonts w:ascii="Times New Roman" w:hAnsi="Times New Roman"/>
                <w:bCs/>
                <w:i/>
                <w:sz w:val="20"/>
                <w:szCs w:val="20"/>
                <w:lang w:val="uk-UA"/>
              </w:rPr>
              <w:t>.</w:t>
            </w:r>
            <w:proofErr w:type="gramEnd"/>
            <w:r w:rsidRPr="005C2909">
              <w:rPr>
                <w:rFonts w:ascii="Times New Roman" w:hAnsi="Times New Roman"/>
                <w:bCs/>
                <w:i/>
                <w:sz w:val="20"/>
                <w:szCs w:val="20"/>
                <w:lang w:val="uk-UA"/>
              </w:rPr>
              <w:t xml:space="preserve"> </w:t>
            </w:r>
            <w:r w:rsidRPr="005C2909">
              <w:rPr>
                <w:rFonts w:ascii="Times New Roman" w:hAnsi="Times New Roman"/>
                <w:bCs/>
                <w:i/>
                <w:sz w:val="20"/>
                <w:szCs w:val="20"/>
                <w:lang w:val="en-US"/>
              </w:rPr>
              <w:t>As the Company incurred losses, dividends should not be accrued or paid</w:t>
            </w:r>
            <w:r w:rsidRPr="005C2909">
              <w:rPr>
                <w:rFonts w:ascii="Times New Roman" w:hAnsi="Times New Roman"/>
                <w:sz w:val="20"/>
                <w:szCs w:val="20"/>
                <w:lang w:val="en-US"/>
              </w:rPr>
              <w:t>".</w:t>
            </w:r>
          </w:p>
          <w:p w:rsidR="005C2909" w:rsidRPr="005C2909" w:rsidRDefault="005C2909" w:rsidP="0019221C">
            <w:pPr>
              <w:pStyle w:val="a4"/>
              <w:jc w:val="both"/>
              <w:rPr>
                <w:rFonts w:ascii="Times New Roman" w:hAnsi="Times New Roman"/>
                <w:sz w:val="20"/>
                <w:szCs w:val="20"/>
                <w:lang w:val="en-US"/>
              </w:rPr>
            </w:pPr>
            <w:r w:rsidRPr="005C2909">
              <w:rPr>
                <w:rFonts w:ascii="Times New Roman" w:hAnsi="Times New Roman"/>
                <w:sz w:val="20"/>
                <w:szCs w:val="20"/>
                <w:lang w:val="en-US"/>
              </w:rPr>
              <w:t>Accordantly, the information</w:t>
            </w:r>
            <w:r w:rsidRPr="005C2909">
              <w:rPr>
                <w:rFonts w:ascii="Times New Roman" w:hAnsi="Times New Roman"/>
                <w:b/>
                <w:sz w:val="20"/>
                <w:szCs w:val="20"/>
                <w:lang w:val="en-US"/>
              </w:rPr>
              <w:t xml:space="preserve"> - </w:t>
            </w:r>
            <w:r w:rsidRPr="005C2909">
              <w:rPr>
                <w:rStyle w:val="a5"/>
                <w:rFonts w:ascii="Times New Roman" w:hAnsi="Times New Roman"/>
                <w:b w:val="0"/>
                <w:color w:val="000000"/>
                <w:sz w:val="20"/>
                <w:szCs w:val="20"/>
                <w:lang w:val="en-US"/>
              </w:rPr>
              <w:t xml:space="preserve">The main indicators of financial and economic activity of the enterprise (thousand UAH) for </w:t>
            </w:r>
            <w:r w:rsidRPr="005C2909">
              <w:rPr>
                <w:rStyle w:val="a5"/>
                <w:rFonts w:ascii="Times New Roman" w:hAnsi="Times New Roman"/>
                <w:b w:val="0"/>
                <w:color w:val="000000"/>
                <w:sz w:val="20"/>
                <w:szCs w:val="20"/>
                <w:lang w:val="uk-UA"/>
              </w:rPr>
              <w:t>2020</w:t>
            </w:r>
            <w:r w:rsidRPr="005C2909">
              <w:rPr>
                <w:rStyle w:val="a5"/>
                <w:rFonts w:ascii="Times New Roman" w:hAnsi="Times New Roman"/>
                <w:b w:val="0"/>
                <w:color w:val="000000"/>
                <w:sz w:val="20"/>
                <w:szCs w:val="20"/>
                <w:lang w:val="en-US"/>
              </w:rPr>
              <w:t>, are amendment by restated as follows:</w:t>
            </w:r>
          </w:p>
        </w:tc>
      </w:tr>
      <w:tr w:rsidR="005C2909" w:rsidRPr="00752AD2" w:rsidTr="0037327D">
        <w:tc>
          <w:tcPr>
            <w:tcW w:w="2500" w:type="pct"/>
            <w:shd w:val="clear" w:color="auto" w:fill="auto"/>
          </w:tcPr>
          <w:p w:rsidR="005C2909" w:rsidRPr="00CA74CF" w:rsidRDefault="005C2909" w:rsidP="0019221C">
            <w:pPr>
              <w:pStyle w:val="a4"/>
              <w:jc w:val="both"/>
              <w:rPr>
                <w:rFonts w:ascii="Times New Roman" w:hAnsi="Times New Roman"/>
                <w:sz w:val="20"/>
                <w:szCs w:val="20"/>
                <w:lang w:val="uk-UA"/>
              </w:rPr>
            </w:pPr>
          </w:p>
        </w:tc>
        <w:tc>
          <w:tcPr>
            <w:tcW w:w="2500" w:type="pct"/>
          </w:tcPr>
          <w:p w:rsidR="005C2909" w:rsidRPr="0019221C" w:rsidRDefault="005C2909" w:rsidP="0019221C">
            <w:pPr>
              <w:pStyle w:val="a4"/>
              <w:jc w:val="both"/>
              <w:rPr>
                <w:rFonts w:ascii="Times New Roman" w:hAnsi="Times New Roman"/>
                <w:sz w:val="20"/>
                <w:szCs w:val="20"/>
                <w:lang w:val="en-US"/>
              </w:rPr>
            </w:pPr>
          </w:p>
        </w:tc>
      </w:tr>
      <w:tr w:rsidR="005C2909" w:rsidRPr="00752AD2" w:rsidTr="0037327D">
        <w:tc>
          <w:tcPr>
            <w:tcW w:w="2500" w:type="pct"/>
            <w:shd w:val="clear" w:color="auto" w:fill="auto"/>
          </w:tcPr>
          <w:p w:rsidR="005C2909" w:rsidRPr="00D52121" w:rsidRDefault="005C2909" w:rsidP="005C2909">
            <w:pPr>
              <w:pStyle w:val="a4"/>
              <w:rPr>
                <w:rFonts w:ascii="Times New Roman" w:hAnsi="Times New Roman"/>
                <w:b/>
                <w:sz w:val="20"/>
                <w:szCs w:val="20"/>
                <w:lang w:val="uk-UA"/>
              </w:rPr>
            </w:pPr>
            <w:r w:rsidRPr="00D52121">
              <w:rPr>
                <w:rFonts w:ascii="Times New Roman" w:hAnsi="Times New Roman"/>
                <w:b/>
                <w:sz w:val="20"/>
                <w:szCs w:val="20"/>
                <w:lang w:val="uk-UA"/>
              </w:rPr>
              <w:t>Основні показники фінансово-господарської діяльності підприємства (</w:t>
            </w:r>
            <w:proofErr w:type="spellStart"/>
            <w:r w:rsidRPr="00D52121">
              <w:rPr>
                <w:rFonts w:ascii="Times New Roman" w:hAnsi="Times New Roman"/>
                <w:b/>
                <w:sz w:val="20"/>
                <w:szCs w:val="20"/>
                <w:lang w:val="uk-UA"/>
              </w:rPr>
              <w:t>тис.грн</w:t>
            </w:r>
            <w:proofErr w:type="spellEnd"/>
            <w:r w:rsidRPr="00D52121">
              <w:rPr>
                <w:rFonts w:ascii="Times New Roman" w:hAnsi="Times New Roman"/>
                <w:b/>
                <w:sz w:val="20"/>
                <w:szCs w:val="20"/>
                <w:lang w:val="uk-UA"/>
              </w:rPr>
              <w:t>) за 2020 рік.</w:t>
            </w:r>
          </w:p>
        </w:tc>
        <w:tc>
          <w:tcPr>
            <w:tcW w:w="2500" w:type="pct"/>
          </w:tcPr>
          <w:p w:rsidR="005C2909" w:rsidRPr="00D52121" w:rsidRDefault="005C2909" w:rsidP="005C2909">
            <w:pPr>
              <w:pStyle w:val="a4"/>
              <w:rPr>
                <w:rFonts w:ascii="Times New Roman" w:hAnsi="Times New Roman"/>
                <w:sz w:val="20"/>
                <w:szCs w:val="20"/>
                <w:lang w:val="en-US"/>
              </w:rPr>
            </w:pPr>
            <w:r w:rsidRPr="00D52121">
              <w:rPr>
                <w:rStyle w:val="a5"/>
                <w:rFonts w:ascii="Times New Roman" w:hAnsi="Times New Roman"/>
                <w:color w:val="000000"/>
                <w:sz w:val="20"/>
                <w:szCs w:val="20"/>
                <w:lang w:val="en-US"/>
              </w:rPr>
              <w:t xml:space="preserve">The main indicators of financial and economic activity of the enterprise (thousand UAH) for </w:t>
            </w:r>
            <w:r w:rsidRPr="00D52121">
              <w:rPr>
                <w:rStyle w:val="a5"/>
                <w:rFonts w:ascii="Times New Roman" w:hAnsi="Times New Roman"/>
                <w:color w:val="000000"/>
                <w:sz w:val="20"/>
                <w:szCs w:val="20"/>
                <w:lang w:val="uk-UA"/>
              </w:rPr>
              <w:t>2020</w:t>
            </w:r>
            <w:r w:rsidRPr="00D52121">
              <w:rPr>
                <w:rStyle w:val="a5"/>
                <w:rFonts w:ascii="Times New Roman" w:hAnsi="Times New Roman"/>
                <w:color w:val="000000"/>
                <w:sz w:val="20"/>
                <w:szCs w:val="20"/>
                <w:lang w:val="en-US"/>
              </w:rPr>
              <w:t>.</w:t>
            </w:r>
          </w:p>
        </w:tc>
      </w:tr>
      <w:tr w:rsidR="005C2909" w:rsidRPr="00CA74CF" w:rsidTr="005C2909">
        <w:tc>
          <w:tcPr>
            <w:tcW w:w="5000" w:type="pct"/>
            <w:gridSpan w:val="2"/>
            <w:shd w:val="clear" w:color="auto" w:fill="auto"/>
          </w:tcPr>
          <w:p w:rsidR="005C2909" w:rsidRDefault="005C2909" w:rsidP="005C2909">
            <w:pPr>
              <w:pStyle w:val="a4"/>
              <w:rPr>
                <w:rFonts w:ascii="Times New Roman" w:hAnsi="Times New Roman"/>
                <w:b/>
                <w:sz w:val="20"/>
                <w:szCs w:val="20"/>
                <w:lang w:val="uk-UA"/>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7"/>
              <w:gridCol w:w="1296"/>
              <w:gridCol w:w="1437"/>
            </w:tblGrid>
            <w:tr w:rsidR="005C2909" w:rsidRPr="00345940" w:rsidTr="00872DEE">
              <w:trPr>
                <w:cantSplit/>
                <w:trHeight w:val="253"/>
                <w:jc w:val="center"/>
              </w:trPr>
              <w:tc>
                <w:tcPr>
                  <w:tcW w:w="6987" w:type="dxa"/>
                  <w:vMerge w:val="restart"/>
                  <w:tcBorders>
                    <w:top w:val="single" w:sz="4" w:space="0" w:color="auto"/>
                    <w:left w:val="single" w:sz="4" w:space="0" w:color="auto"/>
                    <w:bottom w:val="single" w:sz="4" w:space="0" w:color="auto"/>
                    <w:right w:val="nil"/>
                  </w:tcBorders>
                </w:tcPr>
                <w:p w:rsidR="005C2909" w:rsidRPr="00345940" w:rsidRDefault="005C2909" w:rsidP="005C2909">
                  <w:pPr>
                    <w:pStyle w:val="a4"/>
                    <w:jc w:val="center"/>
                    <w:rPr>
                      <w:rFonts w:ascii="Times New Roman" w:hAnsi="Times New Roman"/>
                      <w:b/>
                      <w:sz w:val="20"/>
                      <w:szCs w:val="20"/>
                      <w:lang w:val="en-US"/>
                    </w:rPr>
                  </w:pPr>
                  <w:r w:rsidRPr="00345940">
                    <w:rPr>
                      <w:rFonts w:ascii="Times New Roman" w:hAnsi="Times New Roman"/>
                      <w:b/>
                      <w:sz w:val="20"/>
                      <w:szCs w:val="20"/>
                      <w:lang w:val="uk-UA"/>
                    </w:rPr>
                    <w:t>Найменування показника</w:t>
                  </w:r>
                  <w:r w:rsidRPr="00345940">
                    <w:rPr>
                      <w:rFonts w:ascii="Times New Roman" w:hAnsi="Times New Roman"/>
                      <w:b/>
                      <w:sz w:val="20"/>
                      <w:szCs w:val="20"/>
                      <w:lang w:val="en-US"/>
                    </w:rPr>
                    <w:t>/</w:t>
                  </w:r>
                </w:p>
                <w:p w:rsidR="005C2909" w:rsidRPr="00345940" w:rsidRDefault="005C2909" w:rsidP="005C2909">
                  <w:pPr>
                    <w:pStyle w:val="a4"/>
                    <w:jc w:val="center"/>
                    <w:rPr>
                      <w:rFonts w:ascii="Times New Roman" w:hAnsi="Times New Roman"/>
                      <w:b/>
                      <w:sz w:val="20"/>
                      <w:szCs w:val="20"/>
                      <w:lang w:val="en-US"/>
                    </w:rPr>
                  </w:pPr>
                  <w:r w:rsidRPr="00345940">
                    <w:rPr>
                      <w:rFonts w:ascii="Times New Roman" w:hAnsi="Times New Roman"/>
                      <w:b/>
                      <w:sz w:val="20"/>
                      <w:szCs w:val="20"/>
                      <w:lang w:val="en-US"/>
                    </w:rPr>
                    <w:t>Characteristic</w:t>
                  </w:r>
                </w:p>
              </w:tc>
              <w:tc>
                <w:tcPr>
                  <w:tcW w:w="2733" w:type="dxa"/>
                  <w:gridSpan w:val="2"/>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b/>
                      <w:sz w:val="20"/>
                      <w:szCs w:val="20"/>
                      <w:lang w:val="en-US"/>
                    </w:rPr>
                  </w:pPr>
                  <w:r w:rsidRPr="00345940">
                    <w:rPr>
                      <w:rFonts w:ascii="Times New Roman" w:hAnsi="Times New Roman"/>
                      <w:b/>
                      <w:sz w:val="20"/>
                      <w:szCs w:val="20"/>
                      <w:lang w:val="uk-UA"/>
                    </w:rPr>
                    <w:t>Періоди</w:t>
                  </w:r>
                  <w:r w:rsidRPr="00345940">
                    <w:rPr>
                      <w:rFonts w:ascii="Times New Roman" w:hAnsi="Times New Roman"/>
                      <w:b/>
                      <w:sz w:val="20"/>
                      <w:szCs w:val="20"/>
                      <w:lang w:val="en-US"/>
                    </w:rPr>
                    <w:t>/Period</w:t>
                  </w:r>
                </w:p>
              </w:tc>
            </w:tr>
            <w:tr w:rsidR="005C2909" w:rsidRPr="00345940" w:rsidTr="00872DEE">
              <w:trPr>
                <w:cantSplit/>
                <w:trHeight w:val="154"/>
                <w:jc w:val="center"/>
              </w:trPr>
              <w:tc>
                <w:tcPr>
                  <w:tcW w:w="6987" w:type="dxa"/>
                  <w:vMerge/>
                  <w:tcBorders>
                    <w:top w:val="single" w:sz="4" w:space="0" w:color="auto"/>
                    <w:left w:val="single" w:sz="4" w:space="0" w:color="auto"/>
                    <w:bottom w:val="single" w:sz="4" w:space="0" w:color="auto"/>
                    <w:right w:val="nil"/>
                  </w:tcBorders>
                  <w:vAlign w:val="center"/>
                </w:tcPr>
                <w:p w:rsidR="005C2909" w:rsidRPr="00345940" w:rsidRDefault="005C2909" w:rsidP="005C2909">
                  <w:pPr>
                    <w:pStyle w:val="a4"/>
                    <w:jc w:val="center"/>
                    <w:rPr>
                      <w:rFonts w:ascii="Times New Roman" w:hAnsi="Times New Roman"/>
                      <w:b/>
                      <w:sz w:val="20"/>
                      <w:szCs w:val="20"/>
                      <w:lang w:val="uk-UA"/>
                    </w:rPr>
                  </w:pPr>
                </w:p>
              </w:tc>
              <w:tc>
                <w:tcPr>
                  <w:tcW w:w="1296"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b/>
                      <w:sz w:val="20"/>
                      <w:szCs w:val="20"/>
                      <w:lang w:val="en-US"/>
                    </w:rPr>
                  </w:pPr>
                  <w:r w:rsidRPr="00345940">
                    <w:rPr>
                      <w:rFonts w:ascii="Times New Roman" w:hAnsi="Times New Roman"/>
                      <w:b/>
                      <w:sz w:val="20"/>
                      <w:szCs w:val="20"/>
                      <w:lang w:val="uk-UA"/>
                    </w:rPr>
                    <w:t>Звітний</w:t>
                  </w:r>
                  <w:r w:rsidRPr="00345940">
                    <w:rPr>
                      <w:rFonts w:ascii="Times New Roman" w:hAnsi="Times New Roman"/>
                      <w:b/>
                      <w:sz w:val="20"/>
                      <w:szCs w:val="20"/>
                      <w:lang w:val="en-US"/>
                    </w:rPr>
                    <w:t>/</w:t>
                  </w:r>
                </w:p>
                <w:p w:rsidR="005C2909" w:rsidRPr="00345940" w:rsidRDefault="005C2909" w:rsidP="005C2909">
                  <w:pPr>
                    <w:pStyle w:val="a4"/>
                    <w:jc w:val="center"/>
                    <w:rPr>
                      <w:rFonts w:ascii="Times New Roman" w:hAnsi="Times New Roman"/>
                      <w:b/>
                      <w:sz w:val="20"/>
                      <w:szCs w:val="20"/>
                      <w:lang w:val="en-US"/>
                    </w:rPr>
                  </w:pPr>
                  <w:r w:rsidRPr="00345940">
                    <w:rPr>
                      <w:rFonts w:ascii="Times New Roman" w:hAnsi="Times New Roman"/>
                      <w:b/>
                      <w:sz w:val="20"/>
                      <w:szCs w:val="20"/>
                      <w:lang w:val="en-US"/>
                    </w:rPr>
                    <w:t>Reporting</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b/>
                      <w:sz w:val="20"/>
                      <w:szCs w:val="20"/>
                      <w:lang w:val="en-US"/>
                    </w:rPr>
                  </w:pPr>
                  <w:r w:rsidRPr="00345940">
                    <w:rPr>
                      <w:rFonts w:ascii="Times New Roman" w:hAnsi="Times New Roman"/>
                      <w:b/>
                      <w:sz w:val="20"/>
                      <w:szCs w:val="20"/>
                      <w:lang w:val="uk-UA"/>
                    </w:rPr>
                    <w:t>Попередній</w:t>
                  </w:r>
                  <w:r w:rsidRPr="00345940">
                    <w:rPr>
                      <w:rFonts w:ascii="Times New Roman" w:hAnsi="Times New Roman"/>
                      <w:b/>
                      <w:sz w:val="20"/>
                      <w:szCs w:val="20"/>
                      <w:lang w:val="en-US"/>
                    </w:rPr>
                    <w:t>/</w:t>
                  </w:r>
                </w:p>
                <w:p w:rsidR="005C2909" w:rsidRPr="00345940" w:rsidRDefault="005C2909" w:rsidP="005C2909">
                  <w:pPr>
                    <w:pStyle w:val="a4"/>
                    <w:jc w:val="center"/>
                    <w:rPr>
                      <w:rFonts w:ascii="Times New Roman" w:hAnsi="Times New Roman"/>
                      <w:b/>
                      <w:sz w:val="20"/>
                      <w:szCs w:val="20"/>
                      <w:lang w:val="en-US"/>
                    </w:rPr>
                  </w:pPr>
                  <w:r w:rsidRPr="00345940">
                    <w:rPr>
                      <w:rFonts w:ascii="Times New Roman" w:hAnsi="Times New Roman"/>
                      <w:b/>
                      <w:sz w:val="20"/>
                      <w:szCs w:val="20"/>
                      <w:lang w:val="en-US"/>
                    </w:rPr>
                    <w:t>Prior</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sz w:val="20"/>
                      <w:szCs w:val="20"/>
                      <w:lang w:val="en-US"/>
                    </w:rPr>
                  </w:pPr>
                  <w:r w:rsidRPr="00345940">
                    <w:rPr>
                      <w:rFonts w:ascii="Times New Roman" w:hAnsi="Times New Roman"/>
                      <w:sz w:val="20"/>
                      <w:szCs w:val="20"/>
                      <w:lang w:val="uk-UA"/>
                    </w:rPr>
                    <w:t>Усього активів</w:t>
                  </w:r>
                  <w:r w:rsidRPr="00345940">
                    <w:rPr>
                      <w:rFonts w:ascii="Times New Roman" w:hAnsi="Times New Roman"/>
                      <w:sz w:val="20"/>
                      <w:szCs w:val="20"/>
                      <w:lang w:val="en-US"/>
                    </w:rPr>
                    <w:t xml:space="preserve">/ Total assets </w:t>
                  </w:r>
                </w:p>
              </w:tc>
              <w:tc>
                <w:tcPr>
                  <w:tcW w:w="1296" w:type="dxa"/>
                  <w:tcBorders>
                    <w:top w:val="nil"/>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654 701</w:t>
                  </w:r>
                </w:p>
              </w:tc>
              <w:tc>
                <w:tcPr>
                  <w:tcW w:w="1437" w:type="dxa"/>
                  <w:tcBorders>
                    <w:top w:val="nil"/>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587 750</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uk-UA"/>
                    </w:rPr>
                  </w:pPr>
                  <w:r w:rsidRPr="00345940">
                    <w:rPr>
                      <w:rFonts w:ascii="Times New Roman" w:hAnsi="Times New Roman"/>
                      <w:sz w:val="20"/>
                      <w:szCs w:val="20"/>
                      <w:lang w:val="uk-UA"/>
                    </w:rPr>
                    <w:t>Основні засоби (за залишковою вартістю)/</w:t>
                  </w:r>
                  <w:r w:rsidRPr="00345940">
                    <w:rPr>
                      <w:rFonts w:ascii="Times New Roman" w:hAnsi="Times New Roman"/>
                      <w:color w:val="000000"/>
                      <w:sz w:val="20"/>
                      <w:szCs w:val="20"/>
                      <w:lang w:val="en-US"/>
                    </w:rPr>
                    <w:t>Fixed</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assets</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at</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residual</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value</w:t>
                  </w:r>
                  <w:r w:rsidRPr="00345940">
                    <w:rPr>
                      <w:rFonts w:ascii="Times New Roman" w:hAnsi="Times New Roman"/>
                      <w:color w:val="000000"/>
                      <w:sz w:val="20"/>
                      <w:szCs w:val="20"/>
                      <w:lang w:val="uk-UA"/>
                    </w:rPr>
                    <w:t>)</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382 487</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382 017</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Запаси</w:t>
                  </w:r>
                  <w:r w:rsidRPr="00345940">
                    <w:rPr>
                      <w:rFonts w:ascii="Times New Roman" w:hAnsi="Times New Roman"/>
                      <w:sz w:val="20"/>
                      <w:szCs w:val="20"/>
                      <w:lang w:val="en-US"/>
                    </w:rPr>
                    <w:t>/</w:t>
                  </w:r>
                  <w:r w:rsidRPr="00345940">
                    <w:rPr>
                      <w:rFonts w:ascii="Times New Roman" w:hAnsi="Times New Roman"/>
                      <w:color w:val="000000"/>
                      <w:sz w:val="20"/>
                      <w:szCs w:val="20"/>
                      <w:lang w:val="en-US"/>
                    </w:rPr>
                    <w:t xml:space="preserve"> Stocks</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185 024</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155 295</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uk-UA"/>
                    </w:rPr>
                  </w:pPr>
                  <w:r w:rsidRPr="00345940">
                    <w:rPr>
                      <w:rFonts w:ascii="Times New Roman" w:hAnsi="Times New Roman"/>
                      <w:sz w:val="20"/>
                      <w:szCs w:val="20"/>
                      <w:lang w:val="uk-UA"/>
                    </w:rPr>
                    <w:t xml:space="preserve">Сумарна дебіторська заборгованість/ </w:t>
                  </w:r>
                  <w:r w:rsidRPr="00345940">
                    <w:rPr>
                      <w:rFonts w:ascii="Times New Roman" w:hAnsi="Times New Roman"/>
                      <w:color w:val="000000"/>
                      <w:sz w:val="20"/>
                      <w:szCs w:val="20"/>
                      <w:lang w:val="en-US"/>
                    </w:rPr>
                    <w:t>Total</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receivables</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36 235</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19 851</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Гроші та їх еквіваленти</w:t>
                  </w:r>
                  <w:r w:rsidRPr="00345940">
                    <w:rPr>
                      <w:rFonts w:ascii="Times New Roman" w:hAnsi="Times New Roman"/>
                      <w:sz w:val="20"/>
                      <w:szCs w:val="20"/>
                      <w:lang w:val="en-US"/>
                    </w:rPr>
                    <w:t xml:space="preserve">/ </w:t>
                  </w:r>
                  <w:r w:rsidRPr="00345940">
                    <w:rPr>
                      <w:rFonts w:ascii="Times New Roman" w:hAnsi="Times New Roman"/>
                      <w:color w:val="000000"/>
                      <w:sz w:val="20"/>
                      <w:szCs w:val="20"/>
                      <w:lang w:val="en-US"/>
                    </w:rPr>
                    <w:t>Money and their equivalents</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20 483</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17 711</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uk-UA"/>
                    </w:rPr>
                  </w:pPr>
                  <w:r w:rsidRPr="00345940">
                    <w:rPr>
                      <w:rFonts w:ascii="Times New Roman" w:hAnsi="Times New Roman"/>
                      <w:sz w:val="20"/>
                      <w:szCs w:val="20"/>
                      <w:lang w:val="uk-UA"/>
                    </w:rPr>
                    <w:t xml:space="preserve">Нерозподілений прибуток (непокритий збиток)/ </w:t>
                  </w:r>
                  <w:r w:rsidRPr="00345940">
                    <w:rPr>
                      <w:rFonts w:ascii="Times New Roman" w:hAnsi="Times New Roman"/>
                      <w:color w:val="000000"/>
                      <w:sz w:val="20"/>
                      <w:szCs w:val="20"/>
                      <w:lang w:val="en-US"/>
                    </w:rPr>
                    <w:t>Retained</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earnings</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uncovered</w:t>
                  </w:r>
                  <w:r w:rsidRPr="00345940">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loss</w:t>
                  </w:r>
                  <w:r w:rsidRPr="00345940">
                    <w:rPr>
                      <w:rFonts w:ascii="Times New Roman" w:hAnsi="Times New Roman"/>
                      <w:color w:val="000000"/>
                      <w:sz w:val="20"/>
                      <w:szCs w:val="20"/>
                      <w:lang w:val="uk-UA"/>
                    </w:rPr>
                    <w:t>)</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190 433</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253 736</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Власний капітал</w:t>
                  </w:r>
                  <w:r w:rsidRPr="00345940">
                    <w:rPr>
                      <w:rFonts w:ascii="Times New Roman" w:hAnsi="Times New Roman"/>
                      <w:sz w:val="20"/>
                      <w:szCs w:val="20"/>
                      <w:lang w:val="en-US"/>
                    </w:rPr>
                    <w:t xml:space="preserve">/ </w:t>
                  </w:r>
                  <w:r w:rsidRPr="00345940">
                    <w:rPr>
                      <w:rFonts w:ascii="Times New Roman" w:hAnsi="Times New Roman"/>
                      <w:color w:val="000000"/>
                      <w:sz w:val="20"/>
                      <w:szCs w:val="20"/>
                      <w:lang w:val="en-US"/>
                    </w:rPr>
                    <w:t>Equity</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235 473</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299 316</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Зареєстрований (пайовий/статутний) капітал</w:t>
                  </w:r>
                  <w:r w:rsidRPr="00345940">
                    <w:rPr>
                      <w:rFonts w:ascii="Times New Roman" w:hAnsi="Times New Roman"/>
                      <w:sz w:val="20"/>
                      <w:szCs w:val="20"/>
                      <w:lang w:val="en-US"/>
                    </w:rPr>
                    <w:t xml:space="preserve">/ </w:t>
                  </w:r>
                  <w:r w:rsidRPr="00345940">
                    <w:rPr>
                      <w:rFonts w:ascii="Times New Roman" w:hAnsi="Times New Roman"/>
                      <w:color w:val="000000"/>
                      <w:sz w:val="20"/>
                      <w:szCs w:val="20"/>
                      <w:lang w:val="en-US"/>
                    </w:rPr>
                    <w:t>Registered (share / authorized) capital</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5 911</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5 911</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5C2909" w:rsidRDefault="005C2909" w:rsidP="005C2909">
                  <w:pPr>
                    <w:pStyle w:val="a4"/>
                    <w:rPr>
                      <w:rFonts w:ascii="Times New Roman" w:hAnsi="Times New Roman"/>
                      <w:color w:val="000000"/>
                      <w:sz w:val="20"/>
                      <w:szCs w:val="20"/>
                      <w:lang w:val="uk-UA"/>
                    </w:rPr>
                  </w:pPr>
                  <w:r w:rsidRPr="00345940">
                    <w:rPr>
                      <w:rFonts w:ascii="Times New Roman" w:hAnsi="Times New Roman"/>
                      <w:sz w:val="20"/>
                      <w:szCs w:val="20"/>
                      <w:lang w:val="uk-UA"/>
                    </w:rPr>
                    <w:t>Довгострокові зобов'язання і забезпечення</w:t>
                  </w:r>
                  <w:r w:rsidRPr="005C2909">
                    <w:rPr>
                      <w:rFonts w:ascii="Times New Roman" w:hAnsi="Times New Roman"/>
                      <w:sz w:val="20"/>
                      <w:szCs w:val="20"/>
                      <w:lang w:val="uk-UA"/>
                    </w:rPr>
                    <w:t xml:space="preserve">/ </w:t>
                  </w:r>
                  <w:r w:rsidRPr="00345940">
                    <w:rPr>
                      <w:rFonts w:ascii="Times New Roman" w:hAnsi="Times New Roman"/>
                      <w:color w:val="000000"/>
                      <w:sz w:val="20"/>
                      <w:szCs w:val="20"/>
                      <w:lang w:val="en-US"/>
                    </w:rPr>
                    <w:t>Long</w:t>
                  </w:r>
                  <w:r w:rsidRPr="005C2909">
                    <w:rPr>
                      <w:rFonts w:ascii="Times New Roman" w:hAnsi="Times New Roman"/>
                      <w:color w:val="000000"/>
                      <w:sz w:val="20"/>
                      <w:szCs w:val="20"/>
                      <w:lang w:val="uk-UA"/>
                    </w:rPr>
                    <w:t>-</w:t>
                  </w:r>
                  <w:r w:rsidRPr="00345940">
                    <w:rPr>
                      <w:rFonts w:ascii="Times New Roman" w:hAnsi="Times New Roman"/>
                      <w:color w:val="000000"/>
                      <w:sz w:val="20"/>
                      <w:szCs w:val="20"/>
                      <w:lang w:val="en-US"/>
                    </w:rPr>
                    <w:t>term</w:t>
                  </w:r>
                  <w:r w:rsidRPr="005C2909">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liabilities</w:t>
                  </w:r>
                  <w:r w:rsidRPr="005C2909">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and</w:t>
                  </w:r>
                  <w:r w:rsidRPr="005C2909">
                    <w:rPr>
                      <w:rFonts w:ascii="Times New Roman" w:hAnsi="Times New Roman"/>
                      <w:color w:val="000000"/>
                      <w:sz w:val="20"/>
                      <w:szCs w:val="20"/>
                      <w:lang w:val="uk-UA"/>
                    </w:rPr>
                    <w:t xml:space="preserve"> </w:t>
                  </w:r>
                  <w:r w:rsidRPr="00345940">
                    <w:rPr>
                      <w:rFonts w:ascii="Times New Roman" w:hAnsi="Times New Roman"/>
                      <w:color w:val="000000"/>
                      <w:sz w:val="20"/>
                      <w:szCs w:val="20"/>
                      <w:lang w:val="en-US"/>
                    </w:rPr>
                    <w:t>collateral</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114 612</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186 614</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Поточні зобов'язання і забезпечення</w:t>
                  </w:r>
                  <w:r w:rsidRPr="00345940">
                    <w:rPr>
                      <w:rFonts w:ascii="Times New Roman" w:hAnsi="Times New Roman"/>
                      <w:sz w:val="20"/>
                      <w:szCs w:val="20"/>
                      <w:lang w:val="en-US"/>
                    </w:rPr>
                    <w:t xml:space="preserve">/ </w:t>
                  </w:r>
                  <w:r w:rsidRPr="00345940">
                    <w:rPr>
                      <w:rFonts w:ascii="Times New Roman" w:hAnsi="Times New Roman"/>
                      <w:color w:val="000000"/>
                      <w:sz w:val="20"/>
                      <w:szCs w:val="20"/>
                      <w:lang w:val="en-US"/>
                    </w:rPr>
                    <w:t>Current liabilities and collateral</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rPr>
                      <w:rFonts w:ascii="Times New Roman" w:hAnsi="Times New Roman"/>
                      <w:sz w:val="20"/>
                      <w:szCs w:val="20"/>
                      <w:lang w:val="uk-UA"/>
                    </w:rPr>
                  </w:pPr>
                  <w:r w:rsidRPr="00C905B1">
                    <w:rPr>
                      <w:rFonts w:ascii="Times New Roman" w:hAnsi="Times New Roman"/>
                      <w:sz w:val="20"/>
                      <w:szCs w:val="20"/>
                      <w:lang w:val="uk-UA"/>
                    </w:rPr>
                    <w:t xml:space="preserve">    304 616</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numPr>
                      <w:ilvl w:val="0"/>
                      <w:numId w:val="1"/>
                    </w:numPr>
                    <w:rPr>
                      <w:rFonts w:ascii="Times New Roman" w:hAnsi="Times New Roman"/>
                      <w:sz w:val="20"/>
                      <w:szCs w:val="20"/>
                      <w:lang w:val="uk-UA"/>
                    </w:rPr>
                  </w:pPr>
                  <w:r>
                    <w:rPr>
                      <w:rFonts w:ascii="Times New Roman" w:hAnsi="Times New Roman"/>
                      <w:sz w:val="20"/>
                      <w:szCs w:val="20"/>
                      <w:lang w:val="en-US"/>
                    </w:rPr>
                    <w:t>820</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Чистий фінансовий результат: прибуток (збиток)</w:t>
                  </w:r>
                  <w:r w:rsidRPr="00345940">
                    <w:rPr>
                      <w:rFonts w:ascii="Times New Roman" w:hAnsi="Times New Roman"/>
                      <w:sz w:val="20"/>
                      <w:szCs w:val="20"/>
                    </w:rPr>
                    <w:t xml:space="preserve">/ </w:t>
                  </w:r>
                  <w:r w:rsidRPr="00345940">
                    <w:rPr>
                      <w:rFonts w:ascii="Times New Roman" w:hAnsi="Times New Roman"/>
                      <w:color w:val="000000"/>
                      <w:sz w:val="20"/>
                      <w:szCs w:val="20"/>
                      <w:lang w:val="en-US"/>
                    </w:rPr>
                    <w:t xml:space="preserve">Net financial result: profit </w:t>
                  </w:r>
                  <w:r w:rsidRPr="00345940">
                    <w:rPr>
                      <w:rFonts w:ascii="Times New Roman" w:hAnsi="Times New Roman"/>
                      <w:color w:val="000000"/>
                      <w:sz w:val="20"/>
                      <w:szCs w:val="20"/>
                      <w:lang w:val="en-US"/>
                    </w:rPr>
                    <w:lastRenderedPageBreak/>
                    <w:t>(loss)</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en-US"/>
                    </w:rPr>
                  </w:pPr>
                  <w:r w:rsidRPr="00C905B1">
                    <w:rPr>
                      <w:rFonts w:ascii="Times New Roman" w:hAnsi="Times New Roman"/>
                      <w:sz w:val="20"/>
                      <w:szCs w:val="20"/>
                      <w:lang w:val="en-US"/>
                    </w:rPr>
                    <w:lastRenderedPageBreak/>
                    <w:t>(62 958)</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31 415</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Середньорічна кількість акцій (шт.)</w:t>
                  </w:r>
                  <w:r w:rsidRPr="00345940">
                    <w:rPr>
                      <w:rFonts w:ascii="Times New Roman" w:hAnsi="Times New Roman"/>
                      <w:sz w:val="20"/>
                      <w:szCs w:val="20"/>
                      <w:lang w:val="en-US"/>
                    </w:rPr>
                    <w:t xml:space="preserve">/ </w:t>
                  </w:r>
                  <w:r w:rsidRPr="00345940">
                    <w:rPr>
                      <w:rFonts w:ascii="Times New Roman" w:hAnsi="Times New Roman"/>
                      <w:color w:val="000000"/>
                      <w:sz w:val="20"/>
                      <w:szCs w:val="20"/>
                      <w:lang w:val="en-US"/>
                    </w:rPr>
                    <w:t>Average annual number of shares (units)</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23</w:t>
                  </w:r>
                  <w:r w:rsidRPr="00C905B1">
                    <w:rPr>
                      <w:rFonts w:ascii="Times New Roman" w:hAnsi="Times New Roman"/>
                      <w:sz w:val="20"/>
                      <w:szCs w:val="20"/>
                      <w:lang w:val="en-US"/>
                    </w:rPr>
                    <w:t> </w:t>
                  </w:r>
                  <w:r w:rsidRPr="00C905B1">
                    <w:rPr>
                      <w:rFonts w:ascii="Times New Roman" w:hAnsi="Times New Roman"/>
                      <w:sz w:val="20"/>
                      <w:szCs w:val="20"/>
                      <w:lang w:val="uk-UA"/>
                    </w:rPr>
                    <w:t>642</w:t>
                  </w:r>
                  <w:r w:rsidRPr="00C905B1">
                    <w:rPr>
                      <w:rFonts w:ascii="Times New Roman" w:hAnsi="Times New Roman"/>
                      <w:sz w:val="20"/>
                      <w:szCs w:val="20"/>
                      <w:lang w:val="en-US"/>
                    </w:rPr>
                    <w:t xml:space="preserve"> </w:t>
                  </w:r>
                  <w:r w:rsidRPr="00C905B1">
                    <w:rPr>
                      <w:rFonts w:ascii="Times New Roman" w:hAnsi="Times New Roman"/>
                      <w:sz w:val="20"/>
                      <w:szCs w:val="20"/>
                      <w:lang w:val="uk-UA"/>
                    </w:rPr>
                    <w:t>143</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23 642 143</w:t>
                  </w:r>
                </w:p>
              </w:tc>
            </w:tr>
            <w:tr w:rsidR="005C2909" w:rsidRPr="00345940" w:rsidTr="00872DEE">
              <w:trPr>
                <w:jc w:val="center"/>
              </w:trPr>
              <w:tc>
                <w:tcPr>
                  <w:tcW w:w="698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rPr>
                      <w:rFonts w:ascii="Times New Roman" w:hAnsi="Times New Roman"/>
                      <w:color w:val="000000"/>
                      <w:sz w:val="20"/>
                      <w:szCs w:val="20"/>
                      <w:lang w:val="en-US"/>
                    </w:rPr>
                  </w:pPr>
                  <w:r w:rsidRPr="00345940">
                    <w:rPr>
                      <w:rFonts w:ascii="Times New Roman" w:hAnsi="Times New Roman"/>
                      <w:sz w:val="20"/>
                      <w:szCs w:val="20"/>
                      <w:lang w:val="uk-UA"/>
                    </w:rPr>
                    <w:t>Чистий прибуток (збиток) на одну просту акцію (грн)</w:t>
                  </w:r>
                  <w:r w:rsidRPr="00345940">
                    <w:rPr>
                      <w:rFonts w:ascii="Times New Roman" w:hAnsi="Times New Roman"/>
                      <w:sz w:val="20"/>
                      <w:szCs w:val="20"/>
                      <w:lang w:val="en-US"/>
                    </w:rPr>
                    <w:t xml:space="preserve">/ </w:t>
                  </w:r>
                  <w:r w:rsidRPr="00345940">
                    <w:rPr>
                      <w:rFonts w:ascii="Times New Roman" w:hAnsi="Times New Roman"/>
                      <w:color w:val="000000"/>
                      <w:sz w:val="20"/>
                      <w:szCs w:val="20"/>
                      <w:lang w:val="en-US"/>
                    </w:rPr>
                    <w:t>Net profit (loss) per ordinary share (UAH)</w:t>
                  </w:r>
                </w:p>
              </w:tc>
              <w:tc>
                <w:tcPr>
                  <w:tcW w:w="1296" w:type="dxa"/>
                  <w:tcBorders>
                    <w:top w:val="single" w:sz="4" w:space="0" w:color="auto"/>
                    <w:left w:val="single" w:sz="4" w:space="0" w:color="auto"/>
                    <w:bottom w:val="single" w:sz="4" w:space="0" w:color="auto"/>
                    <w:right w:val="single" w:sz="4" w:space="0" w:color="auto"/>
                  </w:tcBorders>
                </w:tcPr>
                <w:p w:rsidR="005C2909" w:rsidRPr="00C905B1" w:rsidRDefault="005C2909" w:rsidP="005C2909">
                  <w:pPr>
                    <w:pStyle w:val="a4"/>
                    <w:jc w:val="center"/>
                    <w:rPr>
                      <w:rFonts w:ascii="Times New Roman" w:hAnsi="Times New Roman"/>
                      <w:sz w:val="20"/>
                      <w:szCs w:val="20"/>
                      <w:lang w:val="uk-UA"/>
                    </w:rPr>
                  </w:pPr>
                  <w:r w:rsidRPr="00C905B1">
                    <w:rPr>
                      <w:rFonts w:ascii="Times New Roman" w:hAnsi="Times New Roman"/>
                      <w:sz w:val="20"/>
                      <w:szCs w:val="20"/>
                      <w:lang w:val="uk-UA"/>
                    </w:rPr>
                    <w:t>2,66296</w:t>
                  </w:r>
                </w:p>
              </w:tc>
              <w:tc>
                <w:tcPr>
                  <w:tcW w:w="1437" w:type="dxa"/>
                  <w:tcBorders>
                    <w:top w:val="single" w:sz="4" w:space="0" w:color="auto"/>
                    <w:left w:val="single" w:sz="4" w:space="0" w:color="auto"/>
                    <w:bottom w:val="single" w:sz="4" w:space="0" w:color="auto"/>
                    <w:right w:val="single" w:sz="4" w:space="0" w:color="auto"/>
                  </w:tcBorders>
                </w:tcPr>
                <w:p w:rsidR="005C2909" w:rsidRPr="00345940" w:rsidRDefault="005C2909" w:rsidP="005C2909">
                  <w:pPr>
                    <w:pStyle w:val="a4"/>
                    <w:jc w:val="center"/>
                    <w:rPr>
                      <w:rFonts w:ascii="Times New Roman" w:hAnsi="Times New Roman"/>
                      <w:sz w:val="20"/>
                      <w:szCs w:val="20"/>
                      <w:lang w:val="uk-UA"/>
                    </w:rPr>
                  </w:pPr>
                  <w:r w:rsidRPr="00345940">
                    <w:rPr>
                      <w:rFonts w:ascii="Times New Roman" w:hAnsi="Times New Roman"/>
                      <w:sz w:val="20"/>
                      <w:szCs w:val="20"/>
                      <w:lang w:val="uk-UA"/>
                    </w:rPr>
                    <w:t>1,32877</w:t>
                  </w:r>
                </w:p>
              </w:tc>
            </w:tr>
          </w:tbl>
          <w:p w:rsidR="005C2909" w:rsidRDefault="005C2909" w:rsidP="005C2909">
            <w:pPr>
              <w:pStyle w:val="a4"/>
              <w:rPr>
                <w:rFonts w:ascii="Times New Roman" w:hAnsi="Times New Roman"/>
                <w:b/>
                <w:sz w:val="20"/>
                <w:szCs w:val="20"/>
                <w:lang w:val="uk-UA"/>
              </w:rPr>
            </w:pPr>
          </w:p>
          <w:p w:rsidR="005C2909" w:rsidRPr="00D52121" w:rsidRDefault="005C2909" w:rsidP="005C2909">
            <w:pPr>
              <w:pStyle w:val="a4"/>
              <w:rPr>
                <w:rStyle w:val="a5"/>
                <w:rFonts w:ascii="Times New Roman" w:hAnsi="Times New Roman"/>
                <w:color w:val="000000"/>
                <w:sz w:val="20"/>
                <w:szCs w:val="20"/>
                <w:lang w:val="en-US"/>
              </w:rPr>
            </w:pPr>
          </w:p>
        </w:tc>
      </w:tr>
      <w:tr w:rsidR="00495732" w:rsidRPr="00752AD2" w:rsidTr="0037327D">
        <w:tc>
          <w:tcPr>
            <w:tcW w:w="2500" w:type="pct"/>
            <w:shd w:val="clear" w:color="auto" w:fill="auto"/>
          </w:tcPr>
          <w:p w:rsidR="00495732" w:rsidRPr="00495732" w:rsidRDefault="00495732" w:rsidP="00495732">
            <w:pPr>
              <w:pStyle w:val="a4"/>
              <w:jc w:val="both"/>
              <w:rPr>
                <w:rStyle w:val="fontstyle01"/>
                <w:rFonts w:ascii="Times New Roman" w:hAnsi="Times New Roman"/>
                <w:color w:val="0563C1"/>
                <w:sz w:val="20"/>
                <w:szCs w:val="20"/>
                <w:lang w:val="uk-UA"/>
              </w:rPr>
            </w:pPr>
            <w:r w:rsidRPr="00495732">
              <w:rPr>
                <w:rStyle w:val="fontstyle01"/>
                <w:rFonts w:ascii="Times New Roman" w:hAnsi="Times New Roman"/>
                <w:sz w:val="20"/>
                <w:szCs w:val="20"/>
                <w:lang w:val="uk-UA"/>
              </w:rPr>
              <w:lastRenderedPageBreak/>
              <w:t>Адреса сторінки на власному веб-сайті ПрАТ «ВКВ» (</w:t>
            </w:r>
            <w:hyperlink r:id="rId5" w:history="1">
              <w:r w:rsidRPr="00495732">
                <w:rPr>
                  <w:rStyle w:val="a6"/>
                  <w:rFonts w:ascii="Times New Roman" w:hAnsi="Times New Roman"/>
                  <w:sz w:val="20"/>
                  <w:szCs w:val="20"/>
                  <w:lang w:val="uk-UA"/>
                </w:rPr>
                <w:t>http://vkv.emitents.net.ua/ua/mess</w:t>
              </w:r>
            </w:hyperlink>
            <w:r w:rsidRPr="00495732">
              <w:rPr>
                <w:rStyle w:val="fontstyle01"/>
                <w:rFonts w:ascii="Times New Roman" w:hAnsi="Times New Roman"/>
                <w:sz w:val="20"/>
                <w:szCs w:val="20"/>
                <w:lang w:val="uk-UA"/>
              </w:rPr>
              <w:t>), на якій розміщені повідомлення про проведення Загальних зборів,</w:t>
            </w:r>
            <w:r>
              <w:rPr>
                <w:rStyle w:val="fontstyle01"/>
                <w:rFonts w:ascii="Times New Roman" w:hAnsi="Times New Roman"/>
                <w:sz w:val="20"/>
                <w:szCs w:val="20"/>
                <w:lang w:val="uk-UA"/>
              </w:rPr>
              <w:t xml:space="preserve"> а також дане Повідомлення про внесення змін, </w:t>
            </w:r>
            <w:r w:rsidRPr="00495732">
              <w:rPr>
                <w:rStyle w:val="fontstyle01"/>
                <w:rFonts w:ascii="Times New Roman" w:hAnsi="Times New Roman"/>
                <w:sz w:val="20"/>
                <w:szCs w:val="20"/>
                <w:lang w:val="uk-UA"/>
              </w:rPr>
              <w:t xml:space="preserve">інформація про загальну кількість акцій та кількість голосуючих акцій станом на дату складання переліку осіб, яким надсилається повідомлення про проведення загальних зборів, перелік документів, що має надати акціонер (представник акціонера) для його участі у Загальних зборах – </w:t>
            </w:r>
            <w:hyperlink r:id="rId6" w:history="1">
              <w:r w:rsidRPr="00495732">
                <w:rPr>
                  <w:rStyle w:val="a6"/>
                  <w:rFonts w:ascii="Times New Roman" w:hAnsi="Times New Roman"/>
                  <w:sz w:val="20"/>
                  <w:szCs w:val="20"/>
                  <w:lang w:val="uk-UA"/>
                </w:rPr>
                <w:t>http://vkv.emitents.net.ua/ua/mess</w:t>
              </w:r>
            </w:hyperlink>
            <w:r w:rsidRPr="00495732">
              <w:rPr>
                <w:rStyle w:val="fontstyle01"/>
                <w:rFonts w:ascii="Times New Roman" w:hAnsi="Times New Roman"/>
                <w:color w:val="0563C1"/>
                <w:sz w:val="20"/>
                <w:szCs w:val="20"/>
                <w:lang w:val="uk-UA"/>
              </w:rPr>
              <w:t>.</w:t>
            </w:r>
          </w:p>
        </w:tc>
        <w:tc>
          <w:tcPr>
            <w:tcW w:w="2500" w:type="pct"/>
          </w:tcPr>
          <w:p w:rsidR="00495732" w:rsidRPr="00495732" w:rsidRDefault="00495732" w:rsidP="00495732">
            <w:pPr>
              <w:pStyle w:val="a4"/>
              <w:jc w:val="both"/>
              <w:rPr>
                <w:rStyle w:val="fontstyle01"/>
                <w:rFonts w:ascii="Times New Roman" w:hAnsi="Times New Roman"/>
                <w:sz w:val="20"/>
                <w:szCs w:val="20"/>
                <w:lang w:val="en-US"/>
              </w:rPr>
            </w:pPr>
            <w:r w:rsidRPr="00495732">
              <w:rPr>
                <w:rStyle w:val="fontstyle01"/>
                <w:rFonts w:ascii="Times New Roman" w:hAnsi="Times New Roman"/>
                <w:sz w:val="20"/>
                <w:szCs w:val="20"/>
                <w:lang w:val="en-US"/>
              </w:rPr>
              <w:t xml:space="preserve">The page of address on the own web-site of </w:t>
            </w:r>
            <w:proofErr w:type="spellStart"/>
            <w:r w:rsidRPr="00495732">
              <w:rPr>
                <w:rStyle w:val="fontstyle01"/>
                <w:rFonts w:ascii="Times New Roman" w:hAnsi="Times New Roman"/>
                <w:sz w:val="20"/>
                <w:szCs w:val="20"/>
                <w:lang w:val="en-US"/>
              </w:rPr>
              <w:t>PrJSC</w:t>
            </w:r>
            <w:proofErr w:type="spellEnd"/>
            <w:r w:rsidRPr="00495732">
              <w:rPr>
                <w:rStyle w:val="fontstyle01"/>
                <w:rFonts w:ascii="Times New Roman" w:hAnsi="Times New Roman"/>
                <w:sz w:val="20"/>
                <w:szCs w:val="20"/>
                <w:lang w:val="en-US"/>
              </w:rPr>
              <w:t xml:space="preserve"> “VKV” (</w:t>
            </w:r>
            <w:hyperlink r:id="rId7" w:history="1">
              <w:r w:rsidRPr="00495732">
                <w:rPr>
                  <w:rStyle w:val="a6"/>
                  <w:rFonts w:ascii="Times New Roman" w:hAnsi="Times New Roman"/>
                  <w:sz w:val="20"/>
                  <w:szCs w:val="20"/>
                  <w:lang w:val="uk-UA"/>
                </w:rPr>
                <w:t>http://vkv.emitents.net.ua/ua/mess</w:t>
              </w:r>
            </w:hyperlink>
            <w:r w:rsidRPr="00495732">
              <w:rPr>
                <w:rStyle w:val="fontstyle01"/>
                <w:rFonts w:ascii="Times New Roman" w:hAnsi="Times New Roman"/>
                <w:sz w:val="20"/>
                <w:szCs w:val="20"/>
                <w:lang w:val="en-US"/>
              </w:rPr>
              <w:t xml:space="preserve">), which contains notification on the General Meeting, </w:t>
            </w:r>
            <w:r>
              <w:rPr>
                <w:rStyle w:val="fontstyle01"/>
                <w:rFonts w:ascii="Times New Roman" w:hAnsi="Times New Roman"/>
                <w:sz w:val="20"/>
                <w:szCs w:val="20"/>
                <w:lang w:val="en-US"/>
              </w:rPr>
              <w:t xml:space="preserve">as well this Notification on amendment, </w:t>
            </w:r>
            <w:r w:rsidRPr="00495732">
              <w:rPr>
                <w:rStyle w:val="fontstyle01"/>
                <w:rFonts w:ascii="Times New Roman" w:hAnsi="Times New Roman"/>
                <w:sz w:val="20"/>
                <w:szCs w:val="20"/>
                <w:lang w:val="en-US"/>
              </w:rPr>
              <w:t xml:space="preserve">information on the total number of shares and the number of voting shares as of the date of compilation of the List of shareholders to whom notice of the General Meeting will be sent, the list of documents to be provided by the shareholder (shareholder's representative) for his/her/its participation in the General Meeting - </w:t>
            </w:r>
            <w:hyperlink r:id="rId8" w:history="1">
              <w:r w:rsidRPr="00495732">
                <w:rPr>
                  <w:rStyle w:val="a6"/>
                  <w:rFonts w:ascii="Times New Roman" w:hAnsi="Times New Roman"/>
                  <w:sz w:val="20"/>
                  <w:szCs w:val="20"/>
                  <w:lang w:val="uk-UA"/>
                </w:rPr>
                <w:t>http://vkv.emitents.net.ua/ua/mess</w:t>
              </w:r>
            </w:hyperlink>
            <w:r w:rsidRPr="00495732">
              <w:rPr>
                <w:rStyle w:val="fontstyle01"/>
                <w:rFonts w:ascii="Times New Roman" w:hAnsi="Times New Roman"/>
                <w:sz w:val="20"/>
                <w:szCs w:val="20"/>
                <w:lang w:val="en-US"/>
              </w:rPr>
              <w:t>.</w:t>
            </w:r>
          </w:p>
        </w:tc>
      </w:tr>
      <w:tr w:rsidR="00B7741F" w:rsidRPr="00752AD2" w:rsidTr="0037327D">
        <w:tc>
          <w:tcPr>
            <w:tcW w:w="2500" w:type="pct"/>
            <w:shd w:val="clear" w:color="auto" w:fill="auto"/>
          </w:tcPr>
          <w:p w:rsidR="00B7741F" w:rsidRPr="00D52121" w:rsidRDefault="00B7741F" w:rsidP="00B7741F">
            <w:pPr>
              <w:pStyle w:val="a4"/>
              <w:jc w:val="both"/>
              <w:rPr>
                <w:rStyle w:val="fontstyle01"/>
                <w:rFonts w:ascii="Times New Roman" w:hAnsi="Times New Roman"/>
                <w:sz w:val="20"/>
                <w:szCs w:val="20"/>
                <w:lang w:val="uk-UA"/>
              </w:rPr>
            </w:pPr>
            <w:r w:rsidRPr="00D52121">
              <w:rPr>
                <w:rStyle w:val="fontstyle01"/>
                <w:rFonts w:ascii="Times New Roman" w:hAnsi="Times New Roman"/>
                <w:sz w:val="20"/>
                <w:szCs w:val="20"/>
                <w:lang w:val="uk-UA"/>
              </w:rPr>
              <w:t>Кожен акціонер має право отримати, а Товариство зобов'язане на його запит надати в формі електронних документів (копій документів), безкоштовно документи, з якими акціонери можуть ознайомитися під час підготовки до Зборів. Від дати надсилання повідомлення про проведення Зборів до дати проведення Зборів Товариство надає акціонерам</w:t>
            </w:r>
            <w:r w:rsidRPr="00D52121">
              <w:rPr>
                <w:rFonts w:ascii="Times New Roman" w:hAnsi="Times New Roman"/>
                <w:color w:val="000000"/>
                <w:sz w:val="20"/>
                <w:szCs w:val="20"/>
                <w:lang w:val="uk-UA"/>
              </w:rPr>
              <w:br/>
            </w:r>
            <w:r w:rsidRPr="00D52121">
              <w:rPr>
                <w:rStyle w:val="fontstyle01"/>
                <w:rFonts w:ascii="Times New Roman" w:hAnsi="Times New Roman"/>
                <w:sz w:val="20"/>
                <w:szCs w:val="20"/>
                <w:lang w:val="uk-UA"/>
              </w:rPr>
              <w:t>можливість ознайомитися з документами, необхідними для прийняття рішень з питань порядку денного шляхом направлення документів акціонеру на його запит засобами електронної пошти</w:t>
            </w:r>
            <w:r w:rsidRPr="00D52121">
              <w:rPr>
                <w:rFonts w:ascii="Times New Roman" w:hAnsi="Times New Roman"/>
                <w:color w:val="000000"/>
                <w:sz w:val="20"/>
                <w:szCs w:val="20"/>
                <w:lang w:val="uk-UA"/>
              </w:rPr>
              <w:t xml:space="preserve"> </w:t>
            </w:r>
            <w:hyperlink r:id="rId9" w:history="1">
              <w:r w:rsidRPr="00D52121">
                <w:rPr>
                  <w:rStyle w:val="a6"/>
                  <w:rFonts w:ascii="Times New Roman" w:hAnsi="Times New Roman"/>
                  <w:sz w:val="20"/>
                  <w:szCs w:val="20"/>
                </w:rPr>
                <w:t>office@vkv.com.ua</w:t>
              </w:r>
            </w:hyperlink>
            <w:r w:rsidRPr="00D52121">
              <w:rPr>
                <w:rStyle w:val="fontstyle01"/>
                <w:rFonts w:ascii="Times New Roman" w:hAnsi="Times New Roman"/>
                <w:sz w:val="20"/>
                <w:szCs w:val="20"/>
                <w:lang w:val="uk-UA"/>
              </w:rPr>
              <w:t>.</w:t>
            </w:r>
          </w:p>
        </w:tc>
        <w:tc>
          <w:tcPr>
            <w:tcW w:w="2500" w:type="pct"/>
          </w:tcPr>
          <w:p w:rsidR="00B7741F" w:rsidRPr="00D52121" w:rsidRDefault="00B7741F" w:rsidP="00B7741F">
            <w:pPr>
              <w:pStyle w:val="a4"/>
              <w:jc w:val="both"/>
              <w:rPr>
                <w:rStyle w:val="fontstyle01"/>
                <w:rFonts w:ascii="Times New Roman" w:hAnsi="Times New Roman"/>
                <w:sz w:val="20"/>
                <w:szCs w:val="20"/>
                <w:lang w:val="en-US"/>
              </w:rPr>
            </w:pPr>
            <w:r w:rsidRPr="00D52121">
              <w:rPr>
                <w:rStyle w:val="fontstyle01"/>
                <w:rFonts w:ascii="Times New Roman" w:hAnsi="Times New Roman"/>
                <w:sz w:val="20"/>
                <w:szCs w:val="20"/>
                <w:lang w:val="en-US"/>
              </w:rPr>
              <w:t>Each shareholder has the right to receive, and the Company is obliged, upon his / her request, to provide in the form of electronic documents (copies of documents), free of charge documents that the shareholders may familiarize with during the preparation for the Meeting. From the date of sending the notice of the Meeting to the date of the Meeting the Company provides the shareholders</w:t>
            </w:r>
          </w:p>
          <w:p w:rsidR="00B7741F" w:rsidRPr="00D52121" w:rsidRDefault="00B7741F" w:rsidP="00B7741F">
            <w:pPr>
              <w:pStyle w:val="a4"/>
              <w:jc w:val="both"/>
              <w:rPr>
                <w:rStyle w:val="fontstyle01"/>
                <w:rFonts w:ascii="Times New Roman" w:hAnsi="Times New Roman"/>
                <w:sz w:val="20"/>
                <w:szCs w:val="20"/>
                <w:lang w:val="en-US"/>
              </w:rPr>
            </w:pPr>
            <w:r w:rsidRPr="00D52121">
              <w:rPr>
                <w:rStyle w:val="fontstyle01"/>
                <w:rFonts w:ascii="Times New Roman" w:hAnsi="Times New Roman"/>
                <w:sz w:val="20"/>
                <w:szCs w:val="20"/>
                <w:lang w:val="en-US"/>
              </w:rPr>
              <w:t xml:space="preserve">an opportunity to get acquainted with the documents necessary for making decisions on the agenda by sending documents to the shareholder upon his / her request by means of e-mail </w:t>
            </w:r>
            <w:hyperlink r:id="rId10" w:history="1">
              <w:r w:rsidRPr="00C844CE">
                <w:rPr>
                  <w:rStyle w:val="a6"/>
                  <w:rFonts w:ascii="Times New Roman" w:hAnsi="Times New Roman"/>
                  <w:sz w:val="20"/>
                  <w:szCs w:val="20"/>
                  <w:lang w:val="en-US"/>
                </w:rPr>
                <w:t>office@vkv.com.ua</w:t>
              </w:r>
            </w:hyperlink>
            <w:r w:rsidRPr="00D52121">
              <w:rPr>
                <w:rStyle w:val="fontstyle01"/>
                <w:rFonts w:ascii="Times New Roman" w:hAnsi="Times New Roman"/>
                <w:sz w:val="20"/>
                <w:szCs w:val="20"/>
                <w:lang w:val="en-US"/>
              </w:rPr>
              <w:t>.</w:t>
            </w:r>
          </w:p>
        </w:tc>
      </w:tr>
      <w:tr w:rsidR="00B7741F" w:rsidRPr="00752AD2" w:rsidTr="0037327D">
        <w:tc>
          <w:tcPr>
            <w:tcW w:w="2500" w:type="pct"/>
            <w:shd w:val="clear" w:color="auto" w:fill="auto"/>
          </w:tcPr>
          <w:p w:rsidR="00B7741F" w:rsidRPr="00D52121" w:rsidRDefault="00B7741F" w:rsidP="00B7741F">
            <w:pPr>
              <w:pStyle w:val="a4"/>
              <w:jc w:val="both"/>
              <w:rPr>
                <w:rStyle w:val="a5"/>
                <w:rFonts w:ascii="Times New Roman" w:hAnsi="Times New Roman"/>
                <w:b w:val="0"/>
                <w:color w:val="000000"/>
                <w:sz w:val="20"/>
                <w:szCs w:val="20"/>
                <w:lang w:val="uk-UA"/>
              </w:rPr>
            </w:pPr>
            <w:r w:rsidRPr="00D52121">
              <w:rPr>
                <w:rStyle w:val="fontstyle01"/>
                <w:rFonts w:ascii="Times New Roman" w:hAnsi="Times New Roman"/>
                <w:sz w:val="20"/>
                <w:szCs w:val="20"/>
                <w:lang w:val="uk-UA"/>
              </w:rPr>
              <w:t>Заступник</w:t>
            </w:r>
            <w:r w:rsidRPr="00D52121">
              <w:rPr>
                <w:rFonts w:ascii="Times New Roman" w:hAnsi="Times New Roman"/>
                <w:sz w:val="20"/>
                <w:szCs w:val="20"/>
                <w:lang w:val="uk-UA"/>
              </w:rPr>
              <w:t xml:space="preserve"> Голови Правління Прокопенко Андрій Володимирович </w:t>
            </w:r>
            <w:r w:rsidRPr="00D52121">
              <w:rPr>
                <w:rStyle w:val="fontstyle01"/>
                <w:rFonts w:ascii="Times New Roman" w:hAnsi="Times New Roman"/>
                <w:sz w:val="20"/>
                <w:szCs w:val="20"/>
                <w:lang w:val="uk-UA"/>
              </w:rPr>
              <w:t xml:space="preserve">(контактний телефон: </w:t>
            </w:r>
            <w:r w:rsidRPr="00D52121">
              <w:rPr>
                <w:rFonts w:ascii="Times New Roman" w:hAnsi="Times New Roman"/>
                <w:sz w:val="20"/>
                <w:szCs w:val="20"/>
                <w:lang w:val="uk-UA"/>
              </w:rPr>
              <w:t>(+380(4740)27996)</w:t>
            </w:r>
            <w:r w:rsidRPr="00D52121">
              <w:rPr>
                <w:rStyle w:val="fontstyle01"/>
                <w:rFonts w:ascii="Times New Roman" w:hAnsi="Times New Roman"/>
                <w:sz w:val="20"/>
                <w:szCs w:val="20"/>
                <w:lang w:val="uk-UA"/>
              </w:rPr>
              <w:t xml:space="preserve"> є посадовою особою, відповідальною за ознайомлення акціонерів з матеріалами (документами), необхідними для прийняття рішень з питань порядку денного Зборів під час підготовки до Зборів.</w:t>
            </w:r>
          </w:p>
        </w:tc>
        <w:tc>
          <w:tcPr>
            <w:tcW w:w="2500" w:type="pct"/>
          </w:tcPr>
          <w:p w:rsidR="00B7741F" w:rsidRPr="00D52121" w:rsidRDefault="00B7741F" w:rsidP="00B7741F">
            <w:pPr>
              <w:pStyle w:val="a4"/>
              <w:jc w:val="both"/>
              <w:rPr>
                <w:rStyle w:val="fontstyle01"/>
                <w:rFonts w:ascii="Times New Roman" w:hAnsi="Times New Roman"/>
                <w:sz w:val="20"/>
                <w:szCs w:val="20"/>
                <w:lang w:val="en-US"/>
              </w:rPr>
            </w:pPr>
            <w:r w:rsidRPr="00D52121">
              <w:rPr>
                <w:rStyle w:val="fontstyle01"/>
                <w:rFonts w:ascii="Times New Roman" w:hAnsi="Times New Roman"/>
                <w:sz w:val="20"/>
                <w:szCs w:val="20"/>
                <w:lang w:val="en-US"/>
              </w:rPr>
              <w:t xml:space="preserve">Deputy Chairman of the Management Board, Mr. Prokopenko </w:t>
            </w:r>
            <w:proofErr w:type="spellStart"/>
            <w:r w:rsidRPr="00D52121">
              <w:rPr>
                <w:rStyle w:val="fontstyle01"/>
                <w:rFonts w:ascii="Times New Roman" w:hAnsi="Times New Roman"/>
                <w:sz w:val="20"/>
                <w:szCs w:val="20"/>
                <w:lang w:val="en-US"/>
              </w:rPr>
              <w:t>Andriy</w:t>
            </w:r>
            <w:proofErr w:type="spellEnd"/>
            <w:r w:rsidRPr="00D52121">
              <w:rPr>
                <w:rStyle w:val="fontstyle01"/>
                <w:rFonts w:ascii="Times New Roman" w:hAnsi="Times New Roman"/>
                <w:sz w:val="20"/>
                <w:szCs w:val="20"/>
                <w:lang w:val="en-US"/>
              </w:rPr>
              <w:t xml:space="preserve"> </w:t>
            </w:r>
            <w:proofErr w:type="spellStart"/>
            <w:r w:rsidRPr="00D52121">
              <w:rPr>
                <w:rStyle w:val="fontstyle01"/>
                <w:rFonts w:ascii="Times New Roman" w:hAnsi="Times New Roman"/>
                <w:sz w:val="20"/>
                <w:szCs w:val="20"/>
                <w:lang w:val="en-US"/>
              </w:rPr>
              <w:t>Volodymyrovych</w:t>
            </w:r>
            <w:proofErr w:type="spellEnd"/>
            <w:r w:rsidRPr="00D52121">
              <w:rPr>
                <w:rStyle w:val="fontstyle01"/>
                <w:rFonts w:ascii="Times New Roman" w:hAnsi="Times New Roman"/>
                <w:sz w:val="20"/>
                <w:szCs w:val="20"/>
                <w:lang w:val="en-US"/>
              </w:rPr>
              <w:t xml:space="preserve"> (contact phone: (+380 (4740) 27996) is the official responsible for familiarizing the shareholders with the materials (documents) required to make decisions on the agenda of the Meeting during the preparation for the Meeting.</w:t>
            </w:r>
          </w:p>
        </w:tc>
      </w:tr>
      <w:tr w:rsidR="00B7741F" w:rsidRPr="00752AD2" w:rsidTr="0037327D">
        <w:tc>
          <w:tcPr>
            <w:tcW w:w="2500" w:type="pct"/>
            <w:shd w:val="clear" w:color="auto" w:fill="auto"/>
          </w:tcPr>
          <w:p w:rsidR="00B7741F" w:rsidRPr="00345940" w:rsidRDefault="00B7741F" w:rsidP="00B7741F">
            <w:pPr>
              <w:pStyle w:val="a4"/>
              <w:rPr>
                <w:rFonts w:ascii="Times New Roman" w:hAnsi="Times New Roman"/>
                <w:b/>
                <w:sz w:val="20"/>
                <w:szCs w:val="20"/>
                <w:lang w:val="uk-UA"/>
              </w:rPr>
            </w:pPr>
          </w:p>
          <w:p w:rsidR="00B7741F" w:rsidRPr="00345940" w:rsidRDefault="00B7741F" w:rsidP="00B7741F">
            <w:pPr>
              <w:pStyle w:val="a4"/>
              <w:rPr>
                <w:rFonts w:ascii="Times New Roman" w:hAnsi="Times New Roman"/>
                <w:b/>
                <w:sz w:val="20"/>
                <w:szCs w:val="20"/>
                <w:lang w:val="uk-UA"/>
              </w:rPr>
            </w:pPr>
            <w:r w:rsidRPr="00345940">
              <w:rPr>
                <w:rFonts w:ascii="Times New Roman" w:hAnsi="Times New Roman"/>
                <w:b/>
                <w:sz w:val="20"/>
                <w:szCs w:val="20"/>
                <w:lang w:val="uk-UA"/>
              </w:rPr>
              <w:t>Підтверджую достовірність інформації, що міститься у повідомленні.</w:t>
            </w:r>
          </w:p>
        </w:tc>
        <w:tc>
          <w:tcPr>
            <w:tcW w:w="2500" w:type="pct"/>
          </w:tcPr>
          <w:p w:rsidR="00B7741F" w:rsidRPr="00C905B1" w:rsidRDefault="00B7741F" w:rsidP="00B7741F">
            <w:pPr>
              <w:pStyle w:val="a4"/>
              <w:rPr>
                <w:rFonts w:ascii="Times New Roman" w:hAnsi="Times New Roman"/>
                <w:b/>
                <w:sz w:val="20"/>
                <w:szCs w:val="20"/>
              </w:rPr>
            </w:pPr>
          </w:p>
          <w:p w:rsidR="00B7741F" w:rsidRPr="00345940" w:rsidRDefault="00B7741F" w:rsidP="00B7741F">
            <w:pPr>
              <w:pStyle w:val="a4"/>
              <w:rPr>
                <w:rFonts w:ascii="Times New Roman" w:hAnsi="Times New Roman"/>
                <w:b/>
                <w:sz w:val="20"/>
                <w:szCs w:val="20"/>
                <w:lang w:val="en-US"/>
              </w:rPr>
            </w:pPr>
            <w:r w:rsidRPr="00345940">
              <w:rPr>
                <w:rFonts w:ascii="Times New Roman" w:hAnsi="Times New Roman"/>
                <w:b/>
                <w:sz w:val="20"/>
                <w:szCs w:val="20"/>
                <w:lang w:val="en-US"/>
              </w:rPr>
              <w:t>I confirm the accuracy of the information contained in this notification.</w:t>
            </w:r>
          </w:p>
        </w:tc>
      </w:tr>
      <w:tr w:rsidR="00B7741F" w:rsidRPr="00752AD2" w:rsidTr="0037327D">
        <w:tc>
          <w:tcPr>
            <w:tcW w:w="2500" w:type="pct"/>
            <w:shd w:val="clear" w:color="auto" w:fill="auto"/>
          </w:tcPr>
          <w:p w:rsidR="00B7741F" w:rsidRPr="00345940" w:rsidRDefault="00B7741F" w:rsidP="00B7741F">
            <w:pPr>
              <w:pStyle w:val="a4"/>
              <w:rPr>
                <w:rFonts w:ascii="Times New Roman" w:hAnsi="Times New Roman"/>
                <w:b/>
                <w:sz w:val="20"/>
                <w:szCs w:val="20"/>
                <w:lang w:val="uk-UA"/>
              </w:rPr>
            </w:pPr>
          </w:p>
        </w:tc>
        <w:tc>
          <w:tcPr>
            <w:tcW w:w="2500" w:type="pct"/>
          </w:tcPr>
          <w:p w:rsidR="00B7741F" w:rsidRPr="00024025" w:rsidRDefault="00B7741F" w:rsidP="00B7741F">
            <w:pPr>
              <w:pStyle w:val="a4"/>
              <w:rPr>
                <w:rFonts w:ascii="Times New Roman" w:hAnsi="Times New Roman"/>
                <w:b/>
                <w:sz w:val="20"/>
                <w:szCs w:val="20"/>
                <w:lang w:val="en-US"/>
              </w:rPr>
            </w:pPr>
          </w:p>
        </w:tc>
      </w:tr>
      <w:tr w:rsidR="00B7741F" w:rsidRPr="00CA74CF" w:rsidTr="0037327D">
        <w:tc>
          <w:tcPr>
            <w:tcW w:w="2500" w:type="pct"/>
            <w:shd w:val="clear" w:color="auto" w:fill="auto"/>
          </w:tcPr>
          <w:p w:rsidR="00B7741F" w:rsidRPr="00D52121" w:rsidRDefault="00B7741F" w:rsidP="00B7741F">
            <w:pPr>
              <w:pStyle w:val="a4"/>
              <w:rPr>
                <w:rFonts w:ascii="Times New Roman" w:hAnsi="Times New Roman"/>
                <w:b/>
                <w:color w:val="000000"/>
                <w:sz w:val="20"/>
                <w:szCs w:val="20"/>
                <w:lang w:val="uk-UA"/>
              </w:rPr>
            </w:pPr>
            <w:r w:rsidRPr="00D52121">
              <w:rPr>
                <w:rFonts w:ascii="Times New Roman" w:hAnsi="Times New Roman"/>
                <w:b/>
                <w:color w:val="000000"/>
                <w:sz w:val="20"/>
                <w:szCs w:val="20"/>
                <w:lang w:val="uk-UA"/>
              </w:rPr>
              <w:t xml:space="preserve">Голова Правління ПрАТ «ВКВ»                                                            </w:t>
            </w:r>
            <w:proofErr w:type="spellStart"/>
            <w:r w:rsidRPr="00D52121">
              <w:rPr>
                <w:rFonts w:ascii="Times New Roman" w:hAnsi="Times New Roman"/>
                <w:b/>
                <w:color w:val="000000"/>
                <w:sz w:val="20"/>
                <w:szCs w:val="20"/>
                <w:lang w:val="uk-UA"/>
              </w:rPr>
              <w:t>Літвін</w:t>
            </w:r>
            <w:proofErr w:type="spellEnd"/>
            <w:r w:rsidRPr="00D52121">
              <w:rPr>
                <w:rFonts w:ascii="Times New Roman" w:hAnsi="Times New Roman"/>
                <w:b/>
                <w:color w:val="000000"/>
                <w:sz w:val="20"/>
                <w:szCs w:val="20"/>
                <w:lang w:val="uk-UA"/>
              </w:rPr>
              <w:t xml:space="preserve"> Д.В.</w:t>
            </w:r>
          </w:p>
        </w:tc>
        <w:tc>
          <w:tcPr>
            <w:tcW w:w="2500" w:type="pct"/>
          </w:tcPr>
          <w:p w:rsidR="00B7741F" w:rsidRPr="00D52121" w:rsidRDefault="00B7741F" w:rsidP="00B7741F">
            <w:pPr>
              <w:pStyle w:val="a4"/>
              <w:jc w:val="both"/>
              <w:rPr>
                <w:rFonts w:ascii="Times New Roman" w:hAnsi="Times New Roman"/>
                <w:b/>
                <w:sz w:val="20"/>
                <w:szCs w:val="20"/>
                <w:lang w:val="en-US"/>
              </w:rPr>
            </w:pPr>
            <w:r w:rsidRPr="00D52121">
              <w:rPr>
                <w:rFonts w:ascii="Times New Roman" w:hAnsi="Times New Roman"/>
                <w:b/>
                <w:sz w:val="20"/>
                <w:szCs w:val="20"/>
                <w:lang w:val="en-US"/>
              </w:rPr>
              <w:t xml:space="preserve">Head of the Management Board of </w:t>
            </w:r>
            <w:proofErr w:type="spellStart"/>
            <w:r w:rsidRPr="00D52121">
              <w:rPr>
                <w:rFonts w:ascii="Times New Roman" w:hAnsi="Times New Roman"/>
                <w:b/>
                <w:sz w:val="20"/>
                <w:szCs w:val="20"/>
                <w:lang w:val="en-US"/>
              </w:rPr>
              <w:t>PrJSC</w:t>
            </w:r>
            <w:proofErr w:type="spellEnd"/>
            <w:r w:rsidRPr="00D52121">
              <w:rPr>
                <w:rFonts w:ascii="Times New Roman" w:hAnsi="Times New Roman"/>
                <w:b/>
                <w:sz w:val="20"/>
                <w:szCs w:val="20"/>
                <w:lang w:val="en-US"/>
              </w:rPr>
              <w:t xml:space="preserve"> “VKV” </w:t>
            </w:r>
          </w:p>
          <w:p w:rsidR="00B7741F" w:rsidRPr="00D52121" w:rsidRDefault="00B7741F" w:rsidP="00B7741F">
            <w:pPr>
              <w:pStyle w:val="a4"/>
              <w:rPr>
                <w:rFonts w:ascii="Times New Roman" w:hAnsi="Times New Roman"/>
                <w:b/>
                <w:color w:val="000000"/>
                <w:sz w:val="20"/>
                <w:szCs w:val="20"/>
                <w:lang w:val="uk-UA"/>
              </w:rPr>
            </w:pPr>
            <w:r w:rsidRPr="00D52121">
              <w:rPr>
                <w:rFonts w:ascii="Times New Roman" w:hAnsi="Times New Roman"/>
                <w:b/>
                <w:sz w:val="20"/>
                <w:szCs w:val="20"/>
                <w:lang w:val="en-US"/>
              </w:rPr>
              <w:t>Denys Litvin</w:t>
            </w:r>
          </w:p>
        </w:tc>
      </w:tr>
    </w:tbl>
    <w:p w:rsidR="0037327D" w:rsidRDefault="0037327D" w:rsidP="0037327D">
      <w:pPr>
        <w:pStyle w:val="a3"/>
        <w:shd w:val="clear" w:color="auto" w:fill="FFFFFF"/>
        <w:spacing w:before="0" w:beforeAutospacing="0" w:after="192" w:afterAutospacing="0"/>
        <w:rPr>
          <w:color w:val="3A2B23"/>
          <w:sz w:val="22"/>
          <w:szCs w:val="22"/>
          <w:lang w:val="uk-UA"/>
        </w:rPr>
      </w:pPr>
    </w:p>
    <w:p w:rsidR="003E3B7B" w:rsidRPr="0037327D" w:rsidRDefault="003E3B7B">
      <w:pPr>
        <w:rPr>
          <w:rFonts w:ascii="Times New Roman" w:hAnsi="Times New Roman" w:cs="Times New Roman"/>
          <w:lang w:val="uk-UA"/>
        </w:rPr>
      </w:pPr>
    </w:p>
    <w:sectPr w:rsidR="003E3B7B" w:rsidRPr="003732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82932"/>
    <w:multiLevelType w:val="hybridMultilevel"/>
    <w:tmpl w:val="0A7448EC"/>
    <w:lvl w:ilvl="0" w:tplc="35D466D2">
      <w:start w:val="10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27D"/>
    <w:rsid w:val="00024025"/>
    <w:rsid w:val="0019221C"/>
    <w:rsid w:val="002B4D12"/>
    <w:rsid w:val="0037327D"/>
    <w:rsid w:val="003E3B7B"/>
    <w:rsid w:val="00495732"/>
    <w:rsid w:val="005C2909"/>
    <w:rsid w:val="00752AD2"/>
    <w:rsid w:val="00980D53"/>
    <w:rsid w:val="00B7741F"/>
    <w:rsid w:val="00C905B1"/>
    <w:rsid w:val="00CF31F0"/>
    <w:rsid w:val="00D02724"/>
    <w:rsid w:val="00DB6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FB7CB2-CAA6-4F3E-8E29-711FA96C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32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37327D"/>
    <w:pPr>
      <w:spacing w:after="0" w:line="240" w:lineRule="auto"/>
    </w:pPr>
    <w:rPr>
      <w:rFonts w:ascii="Calibri" w:eastAsia="Calibri" w:hAnsi="Calibri" w:cs="Times New Roman"/>
    </w:rPr>
  </w:style>
  <w:style w:type="character" w:styleId="a5">
    <w:name w:val="Strong"/>
    <w:qFormat/>
    <w:rsid w:val="0037327D"/>
    <w:rPr>
      <w:b/>
      <w:bCs/>
    </w:rPr>
  </w:style>
  <w:style w:type="character" w:customStyle="1" w:styleId="fontstyle01">
    <w:name w:val="fontstyle01"/>
    <w:basedOn w:val="a0"/>
    <w:rsid w:val="0037327D"/>
    <w:rPr>
      <w:rFonts w:ascii="TimesNewRomanPSMT" w:hAnsi="TimesNewRomanPSMT" w:hint="default"/>
      <w:b w:val="0"/>
      <w:bCs w:val="0"/>
      <w:i w:val="0"/>
      <w:iCs w:val="0"/>
      <w:color w:val="000000"/>
    </w:rPr>
  </w:style>
  <w:style w:type="character" w:styleId="a6">
    <w:name w:val="Hyperlink"/>
    <w:uiPriority w:val="99"/>
    <w:unhideWhenUsed/>
    <w:rsid w:val="00495732"/>
    <w:rPr>
      <w:color w:val="0000FF"/>
      <w:u w:val="single"/>
    </w:rPr>
  </w:style>
  <w:style w:type="paragraph" w:styleId="a7">
    <w:name w:val="Balloon Text"/>
    <w:basedOn w:val="a"/>
    <w:link w:val="a8"/>
    <w:uiPriority w:val="99"/>
    <w:semiHidden/>
    <w:unhideWhenUsed/>
    <w:rsid w:val="0002402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240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94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kv.emitents.net.ua/ua/mess" TargetMode="External"/><Relationship Id="rId3" Type="http://schemas.openxmlformats.org/officeDocument/2006/relationships/settings" Target="settings.xml"/><Relationship Id="rId7" Type="http://schemas.openxmlformats.org/officeDocument/2006/relationships/hyperlink" Target="http://vkv.emitents.net.ua/ua/mes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kv.emitents.net.ua/ua/mess" TargetMode="External"/><Relationship Id="rId11" Type="http://schemas.openxmlformats.org/officeDocument/2006/relationships/fontTable" Target="fontTable.xml"/><Relationship Id="rId5" Type="http://schemas.openxmlformats.org/officeDocument/2006/relationships/hyperlink" Target="http://vkv.emitents.net.ua/ua/mess" TargetMode="External"/><Relationship Id="rId10" Type="http://schemas.openxmlformats.org/officeDocument/2006/relationships/hyperlink" Target="mailto:office@vkv.com.ua" TargetMode="External"/><Relationship Id="rId4" Type="http://schemas.openxmlformats.org/officeDocument/2006/relationships/webSettings" Target="webSettings.xml"/><Relationship Id="rId9" Type="http://schemas.openxmlformats.org/officeDocument/2006/relationships/hyperlink" Target="mailto:office@vkv.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1204</Words>
  <Characters>6869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Lexfor</dc:creator>
  <cp:keywords/>
  <dc:description/>
  <cp:lastModifiedBy>Lexfor</cp:lastModifiedBy>
  <cp:revision>10</cp:revision>
  <dcterms:created xsi:type="dcterms:W3CDTF">2021-04-15T10:35:00Z</dcterms:created>
  <dcterms:modified xsi:type="dcterms:W3CDTF">2021-04-15T12:06:00Z</dcterms:modified>
</cp:coreProperties>
</file>